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6854" w14:textId="61DA6D09" w:rsidR="003778E4" w:rsidRDefault="003778E4" w:rsidP="009420FD">
      <w:pPr>
        <w:spacing w:after="0"/>
        <w:ind w:left="5760"/>
        <w:jc w:val="right"/>
        <w:rPr>
          <w:bCs/>
          <w:i/>
          <w:iCs/>
          <w:color w:val="000000" w:themeColor="text1"/>
        </w:rPr>
      </w:pPr>
      <w:r w:rsidRPr="009420FD">
        <w:rPr>
          <w:bCs/>
          <w:i/>
          <w:iCs/>
          <w:color w:val="000000" w:themeColor="text1"/>
        </w:rPr>
        <w:t xml:space="preserve">Date </w:t>
      </w:r>
      <w:r w:rsidR="00EE5485">
        <w:rPr>
          <w:bCs/>
          <w:i/>
          <w:iCs/>
          <w:color w:val="000000" w:themeColor="text1"/>
        </w:rPr>
        <w:t>updated</w:t>
      </w:r>
      <w:r w:rsidR="0097346D">
        <w:rPr>
          <w:bCs/>
          <w:i/>
          <w:iCs/>
          <w:color w:val="000000" w:themeColor="text1"/>
        </w:rPr>
        <w:t xml:space="preserve">: </w:t>
      </w:r>
      <w:r w:rsidR="0066679B">
        <w:rPr>
          <w:bCs/>
          <w:i/>
          <w:iCs/>
          <w:color w:val="000000" w:themeColor="text1"/>
        </w:rPr>
        <w:t>2</w:t>
      </w:r>
      <w:r w:rsidR="005D59F7">
        <w:rPr>
          <w:bCs/>
          <w:i/>
          <w:iCs/>
          <w:color w:val="000000" w:themeColor="text1"/>
        </w:rPr>
        <w:t>6</w:t>
      </w:r>
      <w:r w:rsidR="00EC7772">
        <w:rPr>
          <w:bCs/>
          <w:i/>
          <w:iCs/>
          <w:color w:val="000000" w:themeColor="text1"/>
        </w:rPr>
        <w:t xml:space="preserve"> June</w:t>
      </w:r>
      <w:r w:rsidR="00B96BC3">
        <w:rPr>
          <w:bCs/>
          <w:i/>
          <w:iCs/>
          <w:color w:val="000000" w:themeColor="text1"/>
        </w:rPr>
        <w:t xml:space="preserve"> 2025</w:t>
      </w:r>
    </w:p>
    <w:p w14:paraId="5394542B" w14:textId="5539B8B5" w:rsidR="00831EBC" w:rsidRDefault="000133D7" w:rsidP="000133D7">
      <w:pPr>
        <w:spacing w:after="0"/>
        <w:jc w:val="right"/>
        <w:rPr>
          <w:b/>
          <w:color w:val="000000" w:themeColor="text1"/>
        </w:rPr>
      </w:pPr>
      <w:hyperlink r:id="rId11" w:history="1">
        <w:r w:rsidRPr="00D86222">
          <w:rPr>
            <w:rStyle w:val="Hyperlink"/>
            <w:bCs/>
            <w:i/>
            <w:iCs/>
            <w:sz w:val="16"/>
            <w:szCs w:val="16"/>
          </w:rPr>
          <w:t>https://qmulprod.sharepoint.com/:w:/s/SASDirectorateSupport357/EcgcZPn_UUNMtMwfS9WMzsQBqrUSX7BcmsMYmrI5dMyu8Q</w:t>
        </w:r>
      </w:hyperlink>
      <w:r>
        <w:rPr>
          <w:bCs/>
          <w:i/>
          <w:iCs/>
          <w:color w:val="000000" w:themeColor="text1"/>
          <w:sz w:val="16"/>
          <w:szCs w:val="16"/>
        </w:rPr>
        <w:t xml:space="preserve"> </w:t>
      </w:r>
    </w:p>
    <w:p w14:paraId="56C0BED2" w14:textId="77777777" w:rsidR="003E23A2" w:rsidRDefault="003E23A2" w:rsidP="007934DA">
      <w:pPr>
        <w:spacing w:after="0"/>
        <w:rPr>
          <w:b/>
          <w:color w:val="000000" w:themeColor="text1"/>
        </w:rPr>
      </w:pPr>
    </w:p>
    <w:p w14:paraId="15E5AD26" w14:textId="77777777" w:rsidR="00EF5828" w:rsidRDefault="00EF5828" w:rsidP="007934DA">
      <w:pPr>
        <w:spacing w:after="0"/>
        <w:rPr>
          <w:b/>
          <w:color w:val="000000" w:themeColor="text1"/>
        </w:rPr>
      </w:pPr>
    </w:p>
    <w:p w14:paraId="6318D63F" w14:textId="67146EA5" w:rsidR="00701EFF" w:rsidRPr="005049A5" w:rsidRDefault="00485CC7" w:rsidP="007934DA">
      <w:pPr>
        <w:spacing w:after="0"/>
        <w:rPr>
          <w:b/>
          <w:color w:val="000000" w:themeColor="text1"/>
        </w:rPr>
      </w:pPr>
      <w:r w:rsidRPr="005049A5">
        <w:rPr>
          <w:b/>
          <w:color w:val="000000" w:themeColor="text1"/>
        </w:rPr>
        <w:t xml:space="preserve">Course </w:t>
      </w:r>
      <w:r w:rsidR="007A0A49">
        <w:rPr>
          <w:b/>
          <w:color w:val="000000" w:themeColor="text1"/>
        </w:rPr>
        <w:t>t</w:t>
      </w:r>
      <w:r w:rsidRPr="005049A5">
        <w:rPr>
          <w:b/>
          <w:color w:val="000000" w:themeColor="text1"/>
        </w:rPr>
        <w:t>itle</w:t>
      </w:r>
    </w:p>
    <w:p w14:paraId="4AE01DEE" w14:textId="1E21022C" w:rsidR="005049A5" w:rsidRPr="00C7226B" w:rsidRDefault="004549D8" w:rsidP="007934DA">
      <w:pPr>
        <w:spacing w:after="0"/>
        <w:ind w:left="360"/>
      </w:pPr>
      <w:r w:rsidRPr="00C7226B">
        <w:t>Finance Year-</w:t>
      </w:r>
      <w:r w:rsidR="00DD4794" w:rsidRPr="00C7226B">
        <w:t xml:space="preserve">End </w:t>
      </w:r>
      <w:r w:rsidRPr="00C7226B">
        <w:t>Training (</w:t>
      </w:r>
      <w:r w:rsidR="005049A5" w:rsidRPr="00C7226B">
        <w:t xml:space="preserve">for Budget Holders </w:t>
      </w:r>
      <w:r w:rsidR="00DD1847" w:rsidRPr="00C7226B">
        <w:t>and</w:t>
      </w:r>
      <w:r w:rsidR="005049A5" w:rsidRPr="00C7226B">
        <w:t xml:space="preserve"> </w:t>
      </w:r>
      <w:r w:rsidR="001941B6" w:rsidRPr="00C7226B">
        <w:t>Finance Support Roles</w:t>
      </w:r>
      <w:r w:rsidRPr="00C7226B">
        <w:t>)</w:t>
      </w:r>
    </w:p>
    <w:p w14:paraId="0F97CCBD" w14:textId="77777777" w:rsidR="00EC73AA" w:rsidRDefault="00EC73AA" w:rsidP="007934DA">
      <w:pPr>
        <w:spacing w:after="0"/>
        <w:ind w:left="360"/>
        <w:rPr>
          <w:i/>
          <w:color w:val="000000" w:themeColor="text1"/>
        </w:rPr>
      </w:pPr>
    </w:p>
    <w:p w14:paraId="1F736068" w14:textId="77777777" w:rsidR="00E35CBC" w:rsidRDefault="00E35CBC" w:rsidP="007934DA">
      <w:pPr>
        <w:spacing w:after="0"/>
        <w:ind w:left="360"/>
        <w:rPr>
          <w:i/>
          <w:color w:val="000000" w:themeColor="text1"/>
        </w:rPr>
      </w:pPr>
    </w:p>
    <w:p w14:paraId="6209609D" w14:textId="5BA27BA1" w:rsidR="0079641E" w:rsidRPr="005049A5" w:rsidRDefault="00DC01CD" w:rsidP="007934DA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Course </w:t>
      </w:r>
      <w:r w:rsidR="00A67309">
        <w:rPr>
          <w:b/>
          <w:color w:val="000000" w:themeColor="text1"/>
        </w:rPr>
        <w:t>O</w:t>
      </w:r>
      <w:r>
        <w:rPr>
          <w:b/>
          <w:color w:val="000000" w:themeColor="text1"/>
        </w:rPr>
        <w:t>bjectives</w:t>
      </w:r>
    </w:p>
    <w:p w14:paraId="6BFF17DF" w14:textId="221E0A0E" w:rsidR="003D4A35" w:rsidRDefault="00B96BC3" w:rsidP="003D4A35">
      <w:pPr>
        <w:pStyle w:val="ListParagraph"/>
        <w:numPr>
          <w:ilvl w:val="0"/>
          <w:numId w:val="24"/>
        </w:numPr>
        <w:spacing w:after="0"/>
        <w:rPr>
          <w:color w:val="000000" w:themeColor="text1"/>
        </w:rPr>
      </w:pPr>
      <w:r w:rsidRPr="00B96BC3">
        <w:rPr>
          <w:color w:val="000000" w:themeColor="text1"/>
        </w:rPr>
        <w:t>Understand how QM’s Year-End process works</w:t>
      </w:r>
    </w:p>
    <w:p w14:paraId="5BACFB97" w14:textId="6D36E4ED" w:rsidR="00B96BC3" w:rsidRDefault="00B96BC3" w:rsidP="00F05616">
      <w:pPr>
        <w:pStyle w:val="ListParagraph"/>
        <w:numPr>
          <w:ilvl w:val="0"/>
          <w:numId w:val="24"/>
        </w:numPr>
        <w:spacing w:after="0"/>
        <w:rPr>
          <w:color w:val="000000" w:themeColor="text1"/>
        </w:rPr>
      </w:pPr>
      <w:r w:rsidRPr="00B96BC3">
        <w:rPr>
          <w:color w:val="000000" w:themeColor="text1"/>
        </w:rPr>
        <w:t xml:space="preserve">Learn about the Year-End memo from </w:t>
      </w:r>
      <w:r w:rsidR="00392B5F">
        <w:rPr>
          <w:color w:val="000000" w:themeColor="text1"/>
        </w:rPr>
        <w:t>Finance</w:t>
      </w:r>
    </w:p>
    <w:p w14:paraId="3443AFA1" w14:textId="77777777" w:rsidR="00B96BC3" w:rsidRDefault="00B96BC3" w:rsidP="00F05616">
      <w:pPr>
        <w:pStyle w:val="ListParagraph"/>
        <w:numPr>
          <w:ilvl w:val="0"/>
          <w:numId w:val="24"/>
        </w:numPr>
        <w:spacing w:after="0"/>
        <w:rPr>
          <w:color w:val="000000" w:themeColor="text1"/>
        </w:rPr>
      </w:pPr>
      <w:r w:rsidRPr="00B96BC3">
        <w:rPr>
          <w:color w:val="000000" w:themeColor="text1"/>
        </w:rPr>
        <w:t>Know how to use Agresso to get useful financial info</w:t>
      </w:r>
    </w:p>
    <w:p w14:paraId="0E1FB833" w14:textId="472B2DB8" w:rsidR="00E312E8" w:rsidRPr="005049A5" w:rsidRDefault="00B96BC3" w:rsidP="00B96BC3">
      <w:pPr>
        <w:pStyle w:val="ListParagraph"/>
        <w:numPr>
          <w:ilvl w:val="0"/>
          <w:numId w:val="24"/>
        </w:numPr>
        <w:spacing w:after="0"/>
        <w:rPr>
          <w:color w:val="000000" w:themeColor="text1"/>
        </w:rPr>
      </w:pPr>
      <w:r w:rsidRPr="00B96BC3">
        <w:rPr>
          <w:color w:val="000000" w:themeColor="text1"/>
        </w:rPr>
        <w:t>Understand how to record costs or income that relate to a different period (accruals)</w:t>
      </w:r>
    </w:p>
    <w:p w14:paraId="0E172688" w14:textId="77777777" w:rsidR="00B96BC3" w:rsidRDefault="00B96BC3" w:rsidP="007934DA">
      <w:pPr>
        <w:spacing w:after="0"/>
        <w:rPr>
          <w:b/>
          <w:color w:val="000000" w:themeColor="text1"/>
        </w:rPr>
      </w:pPr>
    </w:p>
    <w:p w14:paraId="2A66CF96" w14:textId="77777777" w:rsidR="00E35CBC" w:rsidRDefault="00E35CBC" w:rsidP="007934DA">
      <w:pPr>
        <w:spacing w:after="0"/>
        <w:rPr>
          <w:b/>
          <w:color w:val="000000" w:themeColor="text1"/>
        </w:rPr>
      </w:pPr>
    </w:p>
    <w:p w14:paraId="535D6E1F" w14:textId="4D6E0B1E" w:rsidR="003F6279" w:rsidRPr="005049A5" w:rsidRDefault="00A67309" w:rsidP="007934DA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Course </w:t>
      </w:r>
      <w:r w:rsidR="00223128" w:rsidRPr="005049A5">
        <w:rPr>
          <w:b/>
          <w:color w:val="000000" w:themeColor="text1"/>
        </w:rPr>
        <w:t>Format</w:t>
      </w:r>
    </w:p>
    <w:p w14:paraId="425673E7" w14:textId="4A76BAA3" w:rsidR="0079641E" w:rsidRDefault="0079641E" w:rsidP="007934DA">
      <w:pPr>
        <w:spacing w:after="0"/>
        <w:ind w:left="360"/>
        <w:rPr>
          <w:color w:val="000000" w:themeColor="text1"/>
        </w:rPr>
      </w:pPr>
      <w:r w:rsidRPr="005049A5">
        <w:rPr>
          <w:color w:val="000000" w:themeColor="text1"/>
        </w:rPr>
        <w:t xml:space="preserve">This </w:t>
      </w:r>
      <w:r w:rsidR="001725D1">
        <w:rPr>
          <w:color w:val="000000" w:themeColor="text1"/>
        </w:rPr>
        <w:t xml:space="preserve">is </w:t>
      </w:r>
      <w:r w:rsidR="004F77A1" w:rsidRPr="004F77A1">
        <w:rPr>
          <w:color w:val="000000" w:themeColor="text1"/>
        </w:rPr>
        <w:t>a</w:t>
      </w:r>
      <w:r w:rsidR="00FF3834" w:rsidRPr="005049A5">
        <w:rPr>
          <w:color w:val="000000" w:themeColor="text1"/>
        </w:rPr>
        <w:t xml:space="preserve"> </w:t>
      </w:r>
      <w:r w:rsidR="00594B7D">
        <w:rPr>
          <w:color w:val="000000" w:themeColor="text1"/>
        </w:rPr>
        <w:t>1</w:t>
      </w:r>
      <w:r w:rsidR="004F77A1" w:rsidRPr="004F77A1">
        <w:rPr>
          <w:color w:val="000000" w:themeColor="text1"/>
        </w:rPr>
        <w:t>-</w:t>
      </w:r>
      <w:r w:rsidR="00E2601C">
        <w:rPr>
          <w:color w:val="000000" w:themeColor="text1"/>
        </w:rPr>
        <w:t>hour</w:t>
      </w:r>
      <w:r w:rsidR="00701EFF" w:rsidRPr="005049A5">
        <w:rPr>
          <w:color w:val="000000" w:themeColor="text1"/>
        </w:rPr>
        <w:t xml:space="preserve"> </w:t>
      </w:r>
      <w:r w:rsidR="004F77A1" w:rsidRPr="004F77A1">
        <w:rPr>
          <w:color w:val="000000" w:themeColor="text1"/>
        </w:rPr>
        <w:t xml:space="preserve">course </w:t>
      </w:r>
      <w:r w:rsidR="00F20A20">
        <w:rPr>
          <w:color w:val="000000" w:themeColor="text1"/>
        </w:rPr>
        <w:t>using</w:t>
      </w:r>
      <w:r w:rsidR="003F6279" w:rsidRPr="005049A5">
        <w:rPr>
          <w:color w:val="000000" w:themeColor="text1"/>
        </w:rPr>
        <w:t xml:space="preserve"> on</w:t>
      </w:r>
      <w:r w:rsidR="007B5CE2">
        <w:rPr>
          <w:color w:val="000000" w:themeColor="text1"/>
        </w:rPr>
        <w:t>-</w:t>
      </w:r>
      <w:r w:rsidR="003F6279" w:rsidRPr="005049A5">
        <w:rPr>
          <w:color w:val="000000" w:themeColor="text1"/>
        </w:rPr>
        <w:t xml:space="preserve">screen </w:t>
      </w:r>
      <w:r w:rsidR="004F77A1" w:rsidRPr="004F77A1">
        <w:rPr>
          <w:color w:val="000000" w:themeColor="text1"/>
        </w:rPr>
        <w:t xml:space="preserve">examples </w:t>
      </w:r>
      <w:r w:rsidR="00E2601C">
        <w:rPr>
          <w:color w:val="000000" w:themeColor="text1"/>
        </w:rPr>
        <w:t>and</w:t>
      </w:r>
      <w:r w:rsidR="00701EFF" w:rsidRPr="005049A5">
        <w:rPr>
          <w:color w:val="000000" w:themeColor="text1"/>
        </w:rPr>
        <w:t xml:space="preserve"> </w:t>
      </w:r>
      <w:r w:rsidR="004F77A1" w:rsidRPr="004F77A1">
        <w:rPr>
          <w:color w:val="000000" w:themeColor="text1"/>
        </w:rPr>
        <w:t>simple tasks like</w:t>
      </w:r>
      <w:r w:rsidR="00096114" w:rsidRPr="005049A5">
        <w:rPr>
          <w:color w:val="000000" w:themeColor="text1"/>
        </w:rPr>
        <w:t xml:space="preserve"> </w:t>
      </w:r>
      <w:r w:rsidR="00261421" w:rsidRPr="005049A5">
        <w:rPr>
          <w:color w:val="000000" w:themeColor="text1"/>
        </w:rPr>
        <w:t xml:space="preserve">running </w:t>
      </w:r>
      <w:r w:rsidR="004F77A1" w:rsidRPr="004F77A1">
        <w:rPr>
          <w:color w:val="000000" w:themeColor="text1"/>
        </w:rPr>
        <w:t>past</w:t>
      </w:r>
      <w:r w:rsidR="00261421" w:rsidRPr="005049A5">
        <w:rPr>
          <w:color w:val="000000" w:themeColor="text1"/>
        </w:rPr>
        <w:t xml:space="preserve"> reports to </w:t>
      </w:r>
      <w:r w:rsidR="004F77A1" w:rsidRPr="004F77A1">
        <w:rPr>
          <w:color w:val="000000" w:themeColor="text1"/>
        </w:rPr>
        <w:t>spot</w:t>
      </w:r>
      <w:r w:rsidR="00261421" w:rsidRPr="005049A5">
        <w:rPr>
          <w:color w:val="000000" w:themeColor="text1"/>
        </w:rPr>
        <w:t xml:space="preserve"> invoice payments </w:t>
      </w:r>
      <w:r w:rsidR="004F77A1" w:rsidRPr="004F77A1">
        <w:rPr>
          <w:color w:val="000000" w:themeColor="text1"/>
        </w:rPr>
        <w:t>and</w:t>
      </w:r>
      <w:r w:rsidR="00261421" w:rsidRPr="005049A5">
        <w:rPr>
          <w:color w:val="000000" w:themeColor="text1"/>
        </w:rPr>
        <w:t xml:space="preserve"> accruals</w:t>
      </w:r>
      <w:r w:rsidR="00B616C6">
        <w:rPr>
          <w:color w:val="000000" w:themeColor="text1"/>
        </w:rPr>
        <w:t xml:space="preserve"> across financial years.</w:t>
      </w:r>
    </w:p>
    <w:p w14:paraId="1FFB2D3F" w14:textId="77777777" w:rsidR="00EC73AA" w:rsidRPr="005049A5" w:rsidRDefault="00EC73AA" w:rsidP="007934DA">
      <w:pPr>
        <w:spacing w:after="0"/>
        <w:ind w:left="360"/>
        <w:rPr>
          <w:color w:val="000000" w:themeColor="text1"/>
        </w:rPr>
      </w:pPr>
    </w:p>
    <w:p w14:paraId="5371ED69" w14:textId="77777777" w:rsidR="00E35CBC" w:rsidRPr="005049A5" w:rsidRDefault="00E35CBC" w:rsidP="007934DA">
      <w:pPr>
        <w:spacing w:after="0"/>
        <w:ind w:left="360"/>
        <w:rPr>
          <w:color w:val="000000" w:themeColor="text1"/>
        </w:rPr>
      </w:pPr>
    </w:p>
    <w:p w14:paraId="5E6EFD79" w14:textId="1B595192" w:rsidR="00EC73AA" w:rsidRPr="005049A5" w:rsidRDefault="00A67309" w:rsidP="007934DA">
      <w:pPr>
        <w:spacing w:after="0"/>
        <w:rPr>
          <w:b/>
          <w:color w:val="000000" w:themeColor="text1"/>
        </w:rPr>
      </w:pPr>
      <w:r w:rsidRPr="00A67309">
        <w:rPr>
          <w:b/>
          <w:color w:val="000000" w:themeColor="text1"/>
        </w:rPr>
        <w:t>Before You Start</w:t>
      </w:r>
    </w:p>
    <w:p w14:paraId="3502D1DD" w14:textId="0D65792D" w:rsidR="00C4419C" w:rsidRPr="00C45247" w:rsidRDefault="00E35CBC" w:rsidP="007934DA">
      <w:pPr>
        <w:pStyle w:val="ListParagraph"/>
        <w:numPr>
          <w:ilvl w:val="0"/>
          <w:numId w:val="20"/>
        </w:numPr>
        <w:spacing w:after="0"/>
        <w:ind w:left="567" w:hanging="283"/>
        <w:rPr>
          <w:color w:val="000000" w:themeColor="text1"/>
        </w:rPr>
      </w:pPr>
      <w:r w:rsidRPr="00E35CBC">
        <w:rPr>
          <w:color w:val="000000" w:themeColor="text1"/>
        </w:rPr>
        <w:t>You’ll need</w:t>
      </w:r>
      <w:r w:rsidR="001F238B" w:rsidRPr="00177377">
        <w:rPr>
          <w:color w:val="000000" w:themeColor="text1"/>
        </w:rPr>
        <w:t xml:space="preserve"> access to Agresso</w:t>
      </w:r>
      <w:r w:rsidRPr="00E35CBC">
        <w:rPr>
          <w:color w:val="000000" w:themeColor="text1"/>
        </w:rPr>
        <w:t>:</w:t>
      </w:r>
      <w:r w:rsidR="001F238B" w:rsidRPr="00177377">
        <w:rPr>
          <w:color w:val="000000" w:themeColor="text1"/>
        </w:rPr>
        <w:t xml:space="preserve"> </w:t>
      </w:r>
      <w:hyperlink r:id="rId12" w:history="1">
        <w:r w:rsidR="002047D0" w:rsidRPr="00DC5ED6">
          <w:rPr>
            <w:rStyle w:val="Hyperlink"/>
          </w:rPr>
          <w:t>https://ubw.unit4cloud.com/uk_qml_prod_web/</w:t>
        </w:r>
      </w:hyperlink>
      <w:r w:rsidR="002047D0">
        <w:t xml:space="preserve"> </w:t>
      </w:r>
    </w:p>
    <w:p w14:paraId="759A9F52" w14:textId="6629A729" w:rsidR="005F027D" w:rsidRDefault="00E35CBC" w:rsidP="0080087C">
      <w:pPr>
        <w:pStyle w:val="ListParagraph"/>
        <w:numPr>
          <w:ilvl w:val="0"/>
          <w:numId w:val="20"/>
        </w:numPr>
        <w:spacing w:after="0"/>
        <w:ind w:left="567" w:hanging="283"/>
        <w:rPr>
          <w:color w:val="000000" w:themeColor="text1"/>
        </w:rPr>
      </w:pPr>
      <w:r w:rsidRPr="00E35CBC">
        <w:t>Know if your budget is funded by grants (some carry over past July)</w:t>
      </w:r>
    </w:p>
    <w:p w14:paraId="53943987" w14:textId="77777777" w:rsidR="00E35CBC" w:rsidRDefault="00E35CBC" w:rsidP="0097346D">
      <w:pPr>
        <w:spacing w:after="0"/>
      </w:pPr>
    </w:p>
    <w:p w14:paraId="0AE6B514" w14:textId="52F8ADEB" w:rsidR="0097346D" w:rsidRPr="00732E91" w:rsidRDefault="0066679B" w:rsidP="0097346D">
      <w:pPr>
        <w:spacing w:after="0"/>
        <w:rPr>
          <w:b/>
        </w:rPr>
      </w:pPr>
      <w:r>
        <w:rPr>
          <w:b/>
        </w:rPr>
        <w:t>G</w:t>
      </w:r>
      <w:r w:rsidR="00E35CBC" w:rsidRPr="00732E91">
        <w:rPr>
          <w:b/>
        </w:rPr>
        <w:t>uidance</w:t>
      </w:r>
    </w:p>
    <w:p w14:paraId="40A352DD" w14:textId="2F9F90A8" w:rsidR="00397884" w:rsidRDefault="00397884" w:rsidP="00732E91">
      <w:pPr>
        <w:spacing w:after="0"/>
      </w:pPr>
      <w:hyperlink r:id="rId13" w:history="1">
        <w:r w:rsidRPr="000A0A42">
          <w:rPr>
            <w:rStyle w:val="Hyperlink"/>
          </w:rPr>
          <w:t>https://www.qmul.ac.uk/finance/intranet/sections/financial-accounting/year-end/</w:t>
        </w:r>
      </w:hyperlink>
    </w:p>
    <w:p w14:paraId="1E2EBD73" w14:textId="77777777" w:rsidR="0066679B" w:rsidRDefault="0066679B" w:rsidP="007934DA">
      <w:pPr>
        <w:pStyle w:val="ListParagraph"/>
        <w:spacing w:after="0"/>
        <w:ind w:left="567"/>
        <w:rPr>
          <w:color w:val="000000" w:themeColor="text1"/>
        </w:rPr>
      </w:pPr>
    </w:p>
    <w:p w14:paraId="13223840" w14:textId="77777777" w:rsidR="00397884" w:rsidRPr="00177377" w:rsidRDefault="00397884" w:rsidP="007934DA">
      <w:pPr>
        <w:pStyle w:val="ListParagraph"/>
        <w:spacing w:after="0"/>
        <w:ind w:left="567"/>
        <w:rPr>
          <w:color w:val="000000" w:themeColor="text1"/>
        </w:rPr>
      </w:pPr>
    </w:p>
    <w:p w14:paraId="50C7C0AE" w14:textId="37C1D80E" w:rsidR="007934DA" w:rsidRPr="00F005B2" w:rsidRDefault="00485CC7" w:rsidP="007934DA">
      <w:pPr>
        <w:spacing w:after="0"/>
        <w:rPr>
          <w:color w:val="000000" w:themeColor="text1"/>
        </w:rPr>
      </w:pPr>
      <w:r w:rsidRPr="00F005B2">
        <w:rPr>
          <w:b/>
          <w:color w:val="000000" w:themeColor="text1"/>
        </w:rPr>
        <w:t xml:space="preserve">Course </w:t>
      </w:r>
      <w:r w:rsidR="007A0A49">
        <w:rPr>
          <w:b/>
          <w:color w:val="000000" w:themeColor="text1"/>
        </w:rPr>
        <w:t>t</w:t>
      </w:r>
      <w:r w:rsidRPr="00F005B2">
        <w:rPr>
          <w:b/>
          <w:color w:val="000000" w:themeColor="text1"/>
        </w:rPr>
        <w:t>opics</w:t>
      </w:r>
      <w:r w:rsidR="00701EFF" w:rsidRPr="00F005B2">
        <w:rPr>
          <w:b/>
          <w:color w:val="000000" w:themeColor="text1"/>
        </w:rPr>
        <w:t xml:space="preserve">      </w:t>
      </w:r>
      <w:r w:rsidR="0079641E" w:rsidRPr="00F005B2">
        <w:rPr>
          <w:color w:val="000000" w:themeColor="text1"/>
        </w:rPr>
        <w:t xml:space="preserve"> </w:t>
      </w:r>
    </w:p>
    <w:p w14:paraId="1A37B046" w14:textId="62950AC5" w:rsidR="00577956" w:rsidRPr="00F005B2" w:rsidRDefault="00533B0A" w:rsidP="007934DA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Overview of </w:t>
      </w:r>
      <w:r w:rsidR="007A211A">
        <w:rPr>
          <w:color w:val="000000" w:themeColor="text1"/>
        </w:rPr>
        <w:t>Q</w:t>
      </w:r>
      <w:r w:rsidR="00327695">
        <w:rPr>
          <w:color w:val="000000" w:themeColor="text1"/>
        </w:rPr>
        <w:t xml:space="preserve">M </w:t>
      </w:r>
      <w:r w:rsidR="00E35CBC">
        <w:rPr>
          <w:color w:val="000000" w:themeColor="text1"/>
        </w:rPr>
        <w:t>y</w:t>
      </w:r>
      <w:r>
        <w:rPr>
          <w:color w:val="000000" w:themeColor="text1"/>
        </w:rPr>
        <w:t>ear</w:t>
      </w:r>
      <w:r w:rsidR="005F027D">
        <w:rPr>
          <w:color w:val="000000" w:themeColor="text1"/>
        </w:rPr>
        <w:t>-</w:t>
      </w:r>
      <w:r w:rsidR="00E35CBC">
        <w:rPr>
          <w:color w:val="000000" w:themeColor="text1"/>
        </w:rPr>
        <w:t>e</w:t>
      </w:r>
      <w:r>
        <w:rPr>
          <w:color w:val="000000" w:themeColor="text1"/>
        </w:rPr>
        <w:t xml:space="preserve">nd </w:t>
      </w:r>
      <w:r w:rsidR="00E35CBC">
        <w:rPr>
          <w:color w:val="000000" w:themeColor="text1"/>
        </w:rPr>
        <w:t>p</w:t>
      </w:r>
      <w:r>
        <w:rPr>
          <w:color w:val="000000" w:themeColor="text1"/>
        </w:rPr>
        <w:t>rocess</w:t>
      </w:r>
      <w:r w:rsidR="00701EFF" w:rsidRPr="00F005B2">
        <w:rPr>
          <w:color w:val="000000" w:themeColor="text1"/>
        </w:rPr>
        <w:t xml:space="preserve"> (</w:t>
      </w:r>
      <w:r w:rsidR="007A1845">
        <w:rPr>
          <w:color w:val="000000" w:themeColor="text1"/>
        </w:rPr>
        <w:t>15</w:t>
      </w:r>
      <w:r w:rsidR="00701EFF" w:rsidRPr="00F005B2">
        <w:rPr>
          <w:color w:val="000000" w:themeColor="text1"/>
        </w:rPr>
        <w:t xml:space="preserve"> mins)</w:t>
      </w:r>
    </w:p>
    <w:p w14:paraId="657237D5" w14:textId="3FEA0BD3" w:rsidR="00577956" w:rsidRPr="00F005B2" w:rsidRDefault="00533B0A" w:rsidP="007934DA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Planning ahead to reduce </w:t>
      </w:r>
      <w:r w:rsidR="00E35CBC">
        <w:rPr>
          <w:color w:val="000000" w:themeColor="text1"/>
        </w:rPr>
        <w:t xml:space="preserve">year-end </w:t>
      </w:r>
      <w:r>
        <w:rPr>
          <w:color w:val="000000" w:themeColor="text1"/>
        </w:rPr>
        <w:t xml:space="preserve">work </w:t>
      </w:r>
      <w:r w:rsidR="00701EFF" w:rsidRPr="00F005B2">
        <w:rPr>
          <w:color w:val="000000" w:themeColor="text1"/>
        </w:rPr>
        <w:t>(</w:t>
      </w:r>
      <w:r w:rsidR="00EA53D5">
        <w:rPr>
          <w:color w:val="000000" w:themeColor="text1"/>
        </w:rPr>
        <w:t>15</w:t>
      </w:r>
      <w:r w:rsidR="00701EFF" w:rsidRPr="00F005B2">
        <w:rPr>
          <w:color w:val="000000" w:themeColor="text1"/>
        </w:rPr>
        <w:t xml:space="preserve"> mins)</w:t>
      </w:r>
    </w:p>
    <w:p w14:paraId="69D4CE61" w14:textId="548510AC" w:rsidR="00533B0A" w:rsidRPr="00533B0A" w:rsidRDefault="00533B0A" w:rsidP="007934DA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Automatic </w:t>
      </w:r>
      <w:r w:rsidR="00101D32">
        <w:rPr>
          <w:color w:val="000000" w:themeColor="text1"/>
        </w:rPr>
        <w:t>versus</w:t>
      </w:r>
      <w:r>
        <w:rPr>
          <w:color w:val="000000" w:themeColor="text1"/>
        </w:rPr>
        <w:t xml:space="preserve"> Manual Accruals</w:t>
      </w:r>
      <w:r w:rsidRPr="00F005B2">
        <w:rPr>
          <w:color w:val="000000" w:themeColor="text1"/>
        </w:rPr>
        <w:t xml:space="preserve"> (</w:t>
      </w:r>
      <w:r w:rsidR="00EA53D5">
        <w:rPr>
          <w:color w:val="000000" w:themeColor="text1"/>
        </w:rPr>
        <w:t>1</w:t>
      </w:r>
      <w:r w:rsidR="007A0A49">
        <w:rPr>
          <w:color w:val="000000" w:themeColor="text1"/>
        </w:rPr>
        <w:t>5</w:t>
      </w:r>
      <w:r w:rsidRPr="00F005B2">
        <w:rPr>
          <w:color w:val="000000" w:themeColor="text1"/>
        </w:rPr>
        <w:t xml:space="preserve"> mins)</w:t>
      </w:r>
    </w:p>
    <w:p w14:paraId="23FE3D93" w14:textId="7A4BBC72" w:rsidR="00D93C42" w:rsidRPr="00F005B2" w:rsidRDefault="00E35CBC" w:rsidP="007934DA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>Using</w:t>
      </w:r>
      <w:r w:rsidR="00533B0A">
        <w:rPr>
          <w:color w:val="000000" w:themeColor="text1"/>
        </w:rPr>
        <w:t xml:space="preserve"> Agresso </w:t>
      </w:r>
      <w:r>
        <w:rPr>
          <w:color w:val="000000" w:themeColor="text1"/>
        </w:rPr>
        <w:t>before and after year-end</w:t>
      </w:r>
      <w:r w:rsidR="00AC1E2D" w:rsidRPr="00F005B2">
        <w:rPr>
          <w:color w:val="000000" w:themeColor="text1"/>
        </w:rPr>
        <w:t xml:space="preserve"> </w:t>
      </w:r>
      <w:r w:rsidR="00D93C42" w:rsidRPr="00F005B2">
        <w:rPr>
          <w:color w:val="000000" w:themeColor="text1"/>
        </w:rPr>
        <w:t>(</w:t>
      </w:r>
      <w:r w:rsidR="00EA53D5">
        <w:rPr>
          <w:color w:val="000000" w:themeColor="text1"/>
        </w:rPr>
        <w:t>1</w:t>
      </w:r>
      <w:r w:rsidR="007A0A49">
        <w:rPr>
          <w:color w:val="000000" w:themeColor="text1"/>
        </w:rPr>
        <w:t>5</w:t>
      </w:r>
      <w:r w:rsidR="00D93C42" w:rsidRPr="00F005B2">
        <w:rPr>
          <w:color w:val="000000" w:themeColor="text1"/>
        </w:rPr>
        <w:t xml:space="preserve"> mins)</w:t>
      </w:r>
    </w:p>
    <w:p w14:paraId="6B8CFE2D" w14:textId="3373E625" w:rsidR="007934DA" w:rsidRDefault="007934DA" w:rsidP="007934DA">
      <w:pPr>
        <w:spacing w:after="0"/>
        <w:rPr>
          <w:b/>
          <w:color w:val="000000" w:themeColor="text1"/>
        </w:rPr>
      </w:pPr>
    </w:p>
    <w:p w14:paraId="03D19F4D" w14:textId="77777777" w:rsidR="00EF5828" w:rsidRDefault="00EF5828" w:rsidP="00BF7050">
      <w:pPr>
        <w:spacing w:after="0"/>
        <w:rPr>
          <w:b/>
          <w:color w:val="000000" w:themeColor="text1"/>
        </w:rPr>
      </w:pPr>
    </w:p>
    <w:p w14:paraId="4836AB3A" w14:textId="2730524A" w:rsidR="00BF7050" w:rsidRPr="00F005B2" w:rsidRDefault="00E35CBC" w:rsidP="00BF7050">
      <w:pPr>
        <w:spacing w:after="0"/>
        <w:rPr>
          <w:color w:val="000000" w:themeColor="text1"/>
        </w:rPr>
      </w:pPr>
      <w:r w:rsidRPr="00E35CBC">
        <w:rPr>
          <w:b/>
          <w:color w:val="000000" w:themeColor="text1"/>
        </w:rPr>
        <w:t>Key Actions for Budget Holders &amp; Finance Support</w:t>
      </w:r>
    </w:p>
    <w:p w14:paraId="480D9CBA" w14:textId="77777777" w:rsidR="00E35CBC" w:rsidRDefault="00E35CBC" w:rsidP="00876CC3">
      <w:pPr>
        <w:pStyle w:val="ListParagraph"/>
        <w:numPr>
          <w:ilvl w:val="0"/>
          <w:numId w:val="23"/>
        </w:numPr>
        <w:spacing w:after="0"/>
        <w:rPr>
          <w:bCs/>
          <w:color w:val="000000" w:themeColor="text1"/>
        </w:rPr>
      </w:pPr>
      <w:r w:rsidRPr="00E35CBC">
        <w:rPr>
          <w:bCs/>
          <w:color w:val="000000" w:themeColor="text1"/>
        </w:rPr>
        <w:t>Talk regularly with requisitioners to stay in sync</w:t>
      </w:r>
    </w:p>
    <w:p w14:paraId="1B416BFD" w14:textId="63CEC681" w:rsidR="00E35CBC" w:rsidRDefault="00E35CBC" w:rsidP="00876CC3">
      <w:pPr>
        <w:pStyle w:val="ListParagraph"/>
        <w:numPr>
          <w:ilvl w:val="0"/>
          <w:numId w:val="23"/>
        </w:numPr>
        <w:spacing w:after="0"/>
        <w:rPr>
          <w:bCs/>
          <w:color w:val="000000" w:themeColor="text1"/>
        </w:rPr>
      </w:pPr>
      <w:r w:rsidRPr="00E35CBC">
        <w:rPr>
          <w:bCs/>
          <w:color w:val="000000" w:themeColor="text1"/>
        </w:rPr>
        <w:t xml:space="preserve">Check and update open POs using the </w:t>
      </w:r>
      <w:hyperlink r:id="rId14" w:history="1">
        <w:r w:rsidRPr="00E35CBC">
          <w:rPr>
            <w:rStyle w:val="Hyperlink"/>
            <w:bCs/>
          </w:rPr>
          <w:t>goods receipting guide</w:t>
        </w:r>
      </w:hyperlink>
    </w:p>
    <w:p w14:paraId="33B7E6D9" w14:textId="69232FCA" w:rsidR="00BE4F85" w:rsidRDefault="00E35CBC" w:rsidP="00876CC3">
      <w:pPr>
        <w:pStyle w:val="ListParagraph"/>
        <w:numPr>
          <w:ilvl w:val="0"/>
          <w:numId w:val="23"/>
        </w:numPr>
        <w:spacing w:after="0"/>
        <w:rPr>
          <w:bCs/>
          <w:color w:val="000000" w:themeColor="text1"/>
        </w:rPr>
      </w:pPr>
      <w:r w:rsidRPr="00E35CBC">
        <w:rPr>
          <w:bCs/>
          <w:color w:val="000000" w:themeColor="text1"/>
        </w:rPr>
        <w:t>Contact Accounts Payable for unpaid invoices or claims:</w:t>
      </w:r>
    </w:p>
    <w:p w14:paraId="50CC541D" w14:textId="7CD78611" w:rsidR="005061BC" w:rsidRPr="005061BC" w:rsidRDefault="00925FCF" w:rsidP="005061BC">
      <w:pPr>
        <w:pStyle w:val="ListParagraph"/>
        <w:spacing w:after="0"/>
        <w:rPr>
          <w:bCs/>
          <w:color w:val="000000" w:themeColor="text1"/>
        </w:rPr>
      </w:pPr>
      <w:hyperlink r:id="rId15" w:history="1">
        <w:r w:rsidRPr="00A907F0">
          <w:rPr>
            <w:rStyle w:val="Hyperlink"/>
          </w:rPr>
          <w:t>https://www.qmul.ac.uk/finance/intranet/sections/accounts-payable/contacts/</w:t>
        </w:r>
      </w:hyperlink>
    </w:p>
    <w:p w14:paraId="5741D9DC" w14:textId="2A343B46" w:rsidR="00E35CBC" w:rsidRDefault="00E35CBC" w:rsidP="00876CC3">
      <w:pPr>
        <w:pStyle w:val="ListParagraph"/>
        <w:numPr>
          <w:ilvl w:val="0"/>
          <w:numId w:val="23"/>
        </w:numPr>
        <w:spacing w:after="0"/>
        <w:rPr>
          <w:bCs/>
          <w:color w:val="000000" w:themeColor="text1"/>
        </w:rPr>
      </w:pPr>
      <w:r w:rsidRPr="00E35CBC">
        <w:rPr>
          <w:bCs/>
          <w:color w:val="000000" w:themeColor="text1"/>
        </w:rPr>
        <w:t>Use Agresso report</w:t>
      </w:r>
      <w:r w:rsidR="00516460">
        <w:rPr>
          <w:bCs/>
          <w:color w:val="000000" w:themeColor="text1"/>
        </w:rPr>
        <w:t>ing</w:t>
      </w:r>
      <w:r w:rsidRPr="00E35CBC">
        <w:rPr>
          <w:bCs/>
          <w:color w:val="000000" w:themeColor="text1"/>
        </w:rPr>
        <w:t xml:space="preserve"> to track activity</w:t>
      </w:r>
      <w:r w:rsidR="00516460">
        <w:rPr>
          <w:bCs/>
          <w:color w:val="000000" w:themeColor="text1"/>
        </w:rPr>
        <w:t xml:space="preserve"> or </w:t>
      </w:r>
      <w:r w:rsidR="00596DDF">
        <w:rPr>
          <w:bCs/>
          <w:color w:val="000000" w:themeColor="text1"/>
        </w:rPr>
        <w:t>ask suppliers for account statements</w:t>
      </w:r>
    </w:p>
    <w:p w14:paraId="7C3E409A" w14:textId="77777777" w:rsidR="00E35CBC" w:rsidRDefault="00E35CBC" w:rsidP="00876CC3">
      <w:pPr>
        <w:pStyle w:val="ListParagraph"/>
        <w:numPr>
          <w:ilvl w:val="0"/>
          <w:numId w:val="23"/>
        </w:numPr>
        <w:spacing w:after="0"/>
        <w:rPr>
          <w:bCs/>
          <w:color w:val="000000" w:themeColor="text1"/>
        </w:rPr>
      </w:pPr>
      <w:r w:rsidRPr="00E35CBC">
        <w:rPr>
          <w:bCs/>
          <w:color w:val="000000" w:themeColor="text1"/>
        </w:rPr>
        <w:t>Chase suppliers on unpaid invoices (especially under £500, which need manual accrual)</w:t>
      </w:r>
    </w:p>
    <w:p w14:paraId="2578A3AC" w14:textId="54DAE8C0" w:rsidR="00BF7050" w:rsidRPr="00E35CBC" w:rsidRDefault="00E35CBC" w:rsidP="007934DA">
      <w:pPr>
        <w:pStyle w:val="ListParagraph"/>
        <w:numPr>
          <w:ilvl w:val="0"/>
          <w:numId w:val="23"/>
        </w:numPr>
        <w:spacing w:after="0"/>
        <w:rPr>
          <w:color w:val="000000" w:themeColor="text1"/>
        </w:rPr>
      </w:pPr>
      <w:r w:rsidRPr="00E35CBC">
        <w:rPr>
          <w:bCs/>
          <w:color w:val="000000" w:themeColor="text1"/>
        </w:rPr>
        <w:t>Don’t forget internal transfers</w:t>
      </w:r>
      <w:r w:rsidR="00646AA4">
        <w:rPr>
          <w:bCs/>
          <w:color w:val="000000" w:themeColor="text1"/>
        </w:rPr>
        <w:t xml:space="preserve"> - </w:t>
      </w:r>
      <w:r w:rsidRPr="00E35CBC">
        <w:rPr>
          <w:bCs/>
          <w:color w:val="000000" w:themeColor="text1"/>
        </w:rPr>
        <w:t xml:space="preserve">check with </w:t>
      </w:r>
      <w:r>
        <w:rPr>
          <w:bCs/>
          <w:color w:val="000000" w:themeColor="text1"/>
        </w:rPr>
        <w:t xml:space="preserve">QM </w:t>
      </w:r>
      <w:r w:rsidRPr="00E35CBC">
        <w:rPr>
          <w:bCs/>
          <w:color w:val="000000" w:themeColor="text1"/>
        </w:rPr>
        <w:t>departments</w:t>
      </w:r>
    </w:p>
    <w:p w14:paraId="47759BEF" w14:textId="05EC0967" w:rsidR="00BF7050" w:rsidRDefault="00BF7050" w:rsidP="007934DA">
      <w:pPr>
        <w:spacing w:after="0"/>
        <w:rPr>
          <w:b/>
          <w:color w:val="000000" w:themeColor="text1"/>
        </w:rPr>
      </w:pPr>
    </w:p>
    <w:p w14:paraId="3B237CE9" w14:textId="77777777" w:rsidR="00E35CBC" w:rsidRDefault="00E35CBC" w:rsidP="007934DA">
      <w:pPr>
        <w:spacing w:after="0"/>
        <w:rPr>
          <w:b/>
          <w:color w:val="000000" w:themeColor="text1"/>
        </w:rPr>
      </w:pPr>
    </w:p>
    <w:p w14:paraId="1AFFF305" w14:textId="5F29B3DE" w:rsidR="00364D3F" w:rsidRPr="00831EBC" w:rsidRDefault="00831EBC" w:rsidP="007934DA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C</w:t>
      </w:r>
      <w:r w:rsidR="00364D3F" w:rsidRPr="00831EBC">
        <w:rPr>
          <w:b/>
          <w:color w:val="000000" w:themeColor="text1"/>
        </w:rPr>
        <w:t>ourse Tutor</w:t>
      </w:r>
    </w:p>
    <w:p w14:paraId="5EE64FD1" w14:textId="6A26D117" w:rsidR="00364D3F" w:rsidRPr="00831EBC" w:rsidRDefault="00364D3F" w:rsidP="007934DA">
      <w:pPr>
        <w:spacing w:after="0"/>
        <w:ind w:firstLine="360"/>
        <w:rPr>
          <w:color w:val="000000" w:themeColor="text1"/>
        </w:rPr>
      </w:pPr>
      <w:r w:rsidRPr="00831EBC">
        <w:rPr>
          <w:color w:val="000000" w:themeColor="text1"/>
        </w:rPr>
        <w:t>Hassan Mahmud</w:t>
      </w:r>
    </w:p>
    <w:p w14:paraId="4D340C22" w14:textId="3BAFA087" w:rsidR="00B96BC3" w:rsidRDefault="00B96BC3" w:rsidP="007934DA">
      <w:pPr>
        <w:spacing w:after="0"/>
        <w:ind w:firstLine="360"/>
        <w:rPr>
          <w:color w:val="000000" w:themeColor="text1"/>
        </w:rPr>
      </w:pPr>
      <w:r>
        <w:rPr>
          <w:color w:val="000000" w:themeColor="text1"/>
        </w:rPr>
        <w:t>Directorate Administrative Officer</w:t>
      </w:r>
    </w:p>
    <w:p w14:paraId="277794CD" w14:textId="3852E34A" w:rsidR="00730962" w:rsidRDefault="00730962" w:rsidP="007934DA">
      <w:pPr>
        <w:spacing w:after="0"/>
        <w:ind w:firstLine="360"/>
        <w:rPr>
          <w:color w:val="000000" w:themeColor="text1"/>
        </w:rPr>
      </w:pPr>
      <w:r w:rsidRPr="00831EBC">
        <w:rPr>
          <w:color w:val="000000" w:themeColor="text1"/>
        </w:rPr>
        <w:t xml:space="preserve">Student </w:t>
      </w:r>
      <w:r w:rsidR="009950B9">
        <w:rPr>
          <w:color w:val="000000" w:themeColor="text1"/>
        </w:rPr>
        <w:t>Experience</w:t>
      </w:r>
    </w:p>
    <w:p w14:paraId="64217C96" w14:textId="77777777" w:rsidR="001C7E5E" w:rsidRDefault="001C7E5E" w:rsidP="007934DA">
      <w:pPr>
        <w:spacing w:after="0"/>
        <w:ind w:firstLine="360"/>
        <w:rPr>
          <w:color w:val="000000" w:themeColor="text1"/>
        </w:rPr>
      </w:pPr>
    </w:p>
    <w:p w14:paraId="1131C390" w14:textId="77777777" w:rsidR="001C7E5E" w:rsidRDefault="001C7E5E" w:rsidP="007934DA">
      <w:pPr>
        <w:spacing w:after="0"/>
        <w:ind w:firstLine="360"/>
        <w:rPr>
          <w:color w:val="000000" w:themeColor="text1"/>
        </w:rPr>
      </w:pPr>
    </w:p>
    <w:p w14:paraId="4663065E" w14:textId="77777777" w:rsidR="001C7E5E" w:rsidRDefault="001C7E5E" w:rsidP="007934DA">
      <w:pPr>
        <w:spacing w:after="0"/>
        <w:ind w:firstLine="360"/>
        <w:rPr>
          <w:color w:val="000000" w:themeColor="text1"/>
        </w:rPr>
      </w:pPr>
    </w:p>
    <w:p w14:paraId="4B0B16F2" w14:textId="77777777" w:rsidR="003E23A2" w:rsidRDefault="003E23A2" w:rsidP="007934DA">
      <w:pPr>
        <w:spacing w:after="0"/>
        <w:ind w:firstLine="360"/>
        <w:rPr>
          <w:color w:val="000000" w:themeColor="text1"/>
        </w:rPr>
      </w:pPr>
    </w:p>
    <w:p w14:paraId="033FA780" w14:textId="1B7DDB61" w:rsidR="001C03FA" w:rsidRPr="00101D32" w:rsidRDefault="001C03FA" w:rsidP="001C03FA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 w:rsidRPr="00101D32">
        <w:rPr>
          <w:b/>
          <w:color w:val="000000" w:themeColor="text1"/>
          <w:sz w:val="28"/>
          <w:szCs w:val="28"/>
        </w:rPr>
        <w:t xml:space="preserve">Overview of </w:t>
      </w:r>
      <w:r w:rsidR="009A2584" w:rsidRPr="00101D32">
        <w:rPr>
          <w:b/>
          <w:color w:val="000000" w:themeColor="text1"/>
          <w:sz w:val="28"/>
          <w:szCs w:val="28"/>
        </w:rPr>
        <w:t>QM</w:t>
      </w:r>
      <w:r w:rsidRPr="00101D32">
        <w:rPr>
          <w:b/>
          <w:color w:val="000000" w:themeColor="text1"/>
          <w:sz w:val="28"/>
          <w:szCs w:val="28"/>
        </w:rPr>
        <w:t xml:space="preserve"> </w:t>
      </w:r>
      <w:r w:rsidR="00E35CBC" w:rsidRPr="00101D32">
        <w:rPr>
          <w:b/>
          <w:color w:val="000000" w:themeColor="text1"/>
          <w:sz w:val="28"/>
          <w:szCs w:val="28"/>
        </w:rPr>
        <w:t>year-end process</w:t>
      </w:r>
      <w:r w:rsidRPr="00101D32">
        <w:rPr>
          <w:b/>
          <w:color w:val="000000" w:themeColor="text1"/>
          <w:sz w:val="28"/>
          <w:szCs w:val="28"/>
        </w:rPr>
        <w:t xml:space="preserve"> (</w:t>
      </w:r>
      <w:r w:rsidR="00716AA1" w:rsidRPr="00101D32">
        <w:rPr>
          <w:b/>
          <w:color w:val="000000" w:themeColor="text1"/>
          <w:sz w:val="28"/>
          <w:szCs w:val="28"/>
        </w:rPr>
        <w:t>15</w:t>
      </w:r>
      <w:r w:rsidRPr="00101D32">
        <w:rPr>
          <w:b/>
          <w:color w:val="000000" w:themeColor="text1"/>
          <w:sz w:val="28"/>
          <w:szCs w:val="28"/>
        </w:rPr>
        <w:t xml:space="preserve"> mins)</w:t>
      </w:r>
    </w:p>
    <w:p w14:paraId="3C098183" w14:textId="77777777" w:rsidR="002476BF" w:rsidRPr="005049A5" w:rsidRDefault="00605AC8" w:rsidP="00605AC8">
      <w:pPr>
        <w:pStyle w:val="ListParagraph"/>
        <w:tabs>
          <w:tab w:val="left" w:pos="4152"/>
        </w:tabs>
        <w:rPr>
          <w:b/>
          <w:color w:val="0000FF"/>
        </w:rPr>
      </w:pPr>
      <w:r>
        <w:rPr>
          <w:b/>
          <w:color w:val="0000FF"/>
        </w:rPr>
        <w:tab/>
      </w:r>
    </w:p>
    <w:p w14:paraId="4CD20632" w14:textId="351B077B" w:rsidR="00A9087B" w:rsidRDefault="00A9087B" w:rsidP="00A9087B">
      <w:pPr>
        <w:pStyle w:val="ListParagraph"/>
        <w:numPr>
          <w:ilvl w:val="1"/>
          <w:numId w:val="4"/>
        </w:numPr>
      </w:pPr>
      <w:r>
        <w:t>Each year, the Director sets the</w:t>
      </w:r>
      <w:r w:rsidR="00AB57E1">
        <w:t xml:space="preserve"> overall</w:t>
      </w:r>
      <w:r>
        <w:t xml:space="preserve"> </w:t>
      </w:r>
      <w:r w:rsidR="00B2400E">
        <w:t xml:space="preserve">Student Experience </w:t>
      </w:r>
      <w:r>
        <w:t>budget. Budget holders manage their areas and update forecasts to show expected savings, costs, or overspend</w:t>
      </w:r>
      <w:r w:rsidR="009652E6">
        <w:t xml:space="preserve"> on pay and non-pay</w:t>
      </w:r>
      <w:r>
        <w:t>.</w:t>
      </w:r>
    </w:p>
    <w:p w14:paraId="526DA829" w14:textId="00380695" w:rsidR="00A9087B" w:rsidRDefault="00A9087B" w:rsidP="00A9087B">
      <w:pPr>
        <w:pStyle w:val="ListParagraph"/>
        <w:numPr>
          <w:ilvl w:val="1"/>
          <w:numId w:val="4"/>
        </w:numPr>
      </w:pPr>
      <w:r>
        <w:t xml:space="preserve">Your </w:t>
      </w:r>
      <w:r w:rsidR="00023B76">
        <w:t>monthly</w:t>
      </w:r>
      <w:r>
        <w:t xml:space="preserve"> budget reports help reduce year-end surprises.</w:t>
      </w:r>
    </w:p>
    <w:p w14:paraId="2987DA8D" w14:textId="76FE5821" w:rsidR="00A9087B" w:rsidRDefault="00A9087B" w:rsidP="00A9087B">
      <w:pPr>
        <w:pStyle w:val="ListParagraph"/>
        <w:numPr>
          <w:ilvl w:val="1"/>
          <w:numId w:val="4"/>
        </w:numPr>
      </w:pPr>
      <w:r>
        <w:t>Finance Partner Nanda Beeharry provides support (</w:t>
      </w:r>
      <w:hyperlink r:id="rId16" w:history="1">
        <w:r w:rsidR="001F2384" w:rsidRPr="001F2384">
          <w:rPr>
            <w:rStyle w:val="Hyperlink"/>
          </w:rPr>
          <w:t>n.beeharry@qmul.ac.uk</w:t>
        </w:r>
      </w:hyperlink>
      <w:r w:rsidR="00023B76">
        <w:t xml:space="preserve"> </w:t>
      </w:r>
      <w:r>
        <w:t>/ Teams).</w:t>
      </w:r>
    </w:p>
    <w:p w14:paraId="290FB871" w14:textId="422CC128" w:rsidR="00A40A3C" w:rsidRDefault="00A40A3C" w:rsidP="00A40A3C">
      <w:pPr>
        <w:pStyle w:val="ListParagraph"/>
        <w:numPr>
          <w:ilvl w:val="1"/>
          <w:numId w:val="4"/>
        </w:numPr>
      </w:pPr>
      <w:r w:rsidRPr="00A40A3C">
        <w:t xml:space="preserve">The process begins in </w:t>
      </w:r>
      <w:r>
        <w:t>June</w:t>
      </w:r>
      <w:r w:rsidRPr="00A40A3C">
        <w:t xml:space="preserve"> with a Year-End memo</w:t>
      </w:r>
      <w:r>
        <w:t xml:space="preserve"> sent to all Agresso users</w:t>
      </w:r>
      <w:r w:rsidRPr="00A40A3C">
        <w:t>. Read it carefully.</w:t>
      </w:r>
    </w:p>
    <w:p w14:paraId="4F57F416" w14:textId="5B238A1C" w:rsidR="00A40A3C" w:rsidRDefault="00A40A3C" w:rsidP="00A40A3C">
      <w:pPr>
        <w:pStyle w:val="ListParagraph"/>
        <w:numPr>
          <w:ilvl w:val="1"/>
          <w:numId w:val="4"/>
        </w:numPr>
      </w:pPr>
      <w:r w:rsidRPr="00A40A3C">
        <w:t>If you’ll be away in July/August, assign your financial tasks with a proper handover.</w:t>
      </w:r>
    </w:p>
    <w:p w14:paraId="5A4851A6" w14:textId="46D8FA47" w:rsidR="002E615E" w:rsidRDefault="00A40A3C" w:rsidP="00A40A3C">
      <w:pPr>
        <w:pStyle w:val="ListParagraph"/>
        <w:numPr>
          <w:ilvl w:val="1"/>
          <w:numId w:val="4"/>
        </w:numPr>
      </w:pPr>
      <w:r>
        <w:t xml:space="preserve">The </w:t>
      </w:r>
      <w:r w:rsidR="00E54D40">
        <w:t>20</w:t>
      </w:r>
      <w:r w:rsidR="006E36B4">
        <w:t>2</w:t>
      </w:r>
      <w:r w:rsidR="002E615E">
        <w:t>4</w:t>
      </w:r>
      <w:r w:rsidR="00D21A29">
        <w:t>/2</w:t>
      </w:r>
      <w:r w:rsidR="002E615E">
        <w:t>5</w:t>
      </w:r>
      <w:r w:rsidR="00BA5A30" w:rsidRPr="004A4FE1">
        <w:t xml:space="preserve"> </w:t>
      </w:r>
      <w:r w:rsidR="009C5A30">
        <w:t>memo</w:t>
      </w:r>
      <w:r w:rsidR="00BA5A30" w:rsidRPr="004A4FE1">
        <w:t xml:space="preserve"> </w:t>
      </w:r>
      <w:r w:rsidR="00160248">
        <w:t xml:space="preserve">and </w:t>
      </w:r>
      <w:r w:rsidR="00957546">
        <w:t xml:space="preserve">related </w:t>
      </w:r>
      <w:r w:rsidR="00160248">
        <w:t xml:space="preserve">procedures </w:t>
      </w:r>
      <w:r w:rsidR="002E615E">
        <w:t>are available at</w:t>
      </w:r>
      <w:r w:rsidR="00577C25">
        <w:t>:</w:t>
      </w:r>
      <w:r w:rsidR="002E615E">
        <w:t xml:space="preserve"> </w:t>
      </w:r>
      <w:hyperlink r:id="rId17" w:history="1">
        <w:r w:rsidR="002E615E" w:rsidRPr="000A0A42">
          <w:rPr>
            <w:rStyle w:val="Hyperlink"/>
          </w:rPr>
          <w:t>https://www.qmul.ac.uk/finance/intranet/sections/financial-accounting/year-end/</w:t>
        </w:r>
      </w:hyperlink>
    </w:p>
    <w:p w14:paraId="3C881F34" w14:textId="31997B41" w:rsidR="00A40A3C" w:rsidRDefault="002E615E" w:rsidP="00A40A3C">
      <w:pPr>
        <w:pStyle w:val="ListParagraph"/>
        <w:numPr>
          <w:ilvl w:val="1"/>
          <w:numId w:val="4"/>
        </w:numPr>
      </w:pPr>
      <w:r>
        <w:t xml:space="preserve">Listed below are things </w:t>
      </w:r>
      <w:r w:rsidR="00A40A3C">
        <w:t>to check</w:t>
      </w:r>
      <w:r>
        <w:t xml:space="preserve"> which</w:t>
      </w:r>
      <w:r w:rsidR="00A40A3C">
        <w:t xml:space="preserve"> might include:</w:t>
      </w:r>
    </w:p>
    <w:p w14:paraId="361C0C28" w14:textId="77777777" w:rsidR="00A40A3C" w:rsidRDefault="00A40A3C" w:rsidP="00A40A3C">
      <w:pPr>
        <w:pStyle w:val="ListParagraph"/>
      </w:pPr>
    </w:p>
    <w:p w14:paraId="25AD462C" w14:textId="1DC48552" w:rsidR="00A40A3C" w:rsidRPr="00732E91" w:rsidRDefault="00A40A3C" w:rsidP="00A40A3C">
      <w:pPr>
        <w:pStyle w:val="ListParagraph"/>
        <w:numPr>
          <w:ilvl w:val="1"/>
          <w:numId w:val="26"/>
        </w:numPr>
        <w:ind w:firstLine="414"/>
        <w:rPr>
          <w:sz w:val="20"/>
          <w:szCs w:val="20"/>
        </w:rPr>
      </w:pPr>
      <w:r w:rsidRPr="00732E91">
        <w:rPr>
          <w:sz w:val="20"/>
          <w:szCs w:val="20"/>
        </w:rPr>
        <w:t>Internal spend (Catering, Porterage, IT, etc.)</w:t>
      </w:r>
    </w:p>
    <w:p w14:paraId="0D07B27F" w14:textId="3FDD6DC6" w:rsidR="00A40A3C" w:rsidRPr="00732E91" w:rsidRDefault="00B2400E" w:rsidP="00A40A3C">
      <w:pPr>
        <w:pStyle w:val="ListParagraph"/>
        <w:numPr>
          <w:ilvl w:val="1"/>
          <w:numId w:val="26"/>
        </w:numPr>
        <w:ind w:firstLine="414"/>
        <w:rPr>
          <w:sz w:val="20"/>
          <w:szCs w:val="20"/>
        </w:rPr>
      </w:pPr>
      <w:r w:rsidRPr="00732E91">
        <w:rPr>
          <w:sz w:val="20"/>
          <w:szCs w:val="20"/>
        </w:rPr>
        <w:t xml:space="preserve">ADHOC </w:t>
      </w:r>
      <w:r w:rsidR="00A40A3C" w:rsidRPr="00732E91">
        <w:rPr>
          <w:sz w:val="20"/>
          <w:szCs w:val="20"/>
        </w:rPr>
        <w:t>Recharges between departments</w:t>
      </w:r>
    </w:p>
    <w:p w14:paraId="622CF1DA" w14:textId="40CF66A6" w:rsidR="00A40A3C" w:rsidRPr="00732E91" w:rsidRDefault="00A40A3C" w:rsidP="00A40A3C">
      <w:pPr>
        <w:pStyle w:val="ListParagraph"/>
        <w:numPr>
          <w:ilvl w:val="1"/>
          <w:numId w:val="26"/>
        </w:numPr>
        <w:ind w:firstLine="414"/>
        <w:rPr>
          <w:sz w:val="20"/>
          <w:szCs w:val="20"/>
        </w:rPr>
      </w:pPr>
      <w:r w:rsidRPr="00732E91">
        <w:rPr>
          <w:sz w:val="20"/>
          <w:szCs w:val="20"/>
        </w:rPr>
        <w:t xml:space="preserve">HR or Student Ambassador payments </w:t>
      </w:r>
      <w:r w:rsidR="00B2400E" w:rsidRPr="00732E91">
        <w:rPr>
          <w:sz w:val="20"/>
          <w:szCs w:val="20"/>
        </w:rPr>
        <w:t>due</w:t>
      </w:r>
    </w:p>
    <w:p w14:paraId="52E702C3" w14:textId="7E117265" w:rsidR="00A40A3C" w:rsidRPr="00732E91" w:rsidRDefault="00A40A3C" w:rsidP="00A40A3C">
      <w:pPr>
        <w:pStyle w:val="ListParagraph"/>
        <w:numPr>
          <w:ilvl w:val="1"/>
          <w:numId w:val="26"/>
        </w:numPr>
        <w:ind w:firstLine="414"/>
        <w:rPr>
          <w:sz w:val="20"/>
          <w:szCs w:val="20"/>
        </w:rPr>
      </w:pPr>
      <w:r w:rsidRPr="00732E91">
        <w:rPr>
          <w:sz w:val="20"/>
          <w:szCs w:val="20"/>
        </w:rPr>
        <w:t>Income (e.g. invoicing external orgs or advance donations)</w:t>
      </w:r>
    </w:p>
    <w:p w14:paraId="3441E7B6" w14:textId="0361D8AC" w:rsidR="00A40A3C" w:rsidRPr="00732E91" w:rsidRDefault="00A40A3C" w:rsidP="00A40A3C">
      <w:pPr>
        <w:pStyle w:val="ListParagraph"/>
        <w:numPr>
          <w:ilvl w:val="1"/>
          <w:numId w:val="26"/>
        </w:numPr>
        <w:ind w:firstLine="414"/>
        <w:rPr>
          <w:sz w:val="20"/>
          <w:szCs w:val="20"/>
        </w:rPr>
      </w:pPr>
      <w:r w:rsidRPr="00732E91">
        <w:rPr>
          <w:sz w:val="20"/>
          <w:szCs w:val="20"/>
        </w:rPr>
        <w:t>Expense claims for externals or students</w:t>
      </w:r>
    </w:p>
    <w:p w14:paraId="39AFA134" w14:textId="7DFE474D" w:rsidR="00480BF8" w:rsidRDefault="008E1E6C" w:rsidP="00A40A3C">
      <w:pPr>
        <w:pStyle w:val="ListParagraph"/>
        <w:numPr>
          <w:ilvl w:val="1"/>
          <w:numId w:val="26"/>
        </w:numPr>
        <w:ind w:firstLine="414"/>
        <w:rPr>
          <w:sz w:val="20"/>
          <w:szCs w:val="20"/>
        </w:rPr>
      </w:pPr>
      <w:r w:rsidRPr="008E1E6C">
        <w:rPr>
          <w:sz w:val="20"/>
          <w:szCs w:val="20"/>
        </w:rPr>
        <w:t>Submit all</w:t>
      </w:r>
      <w:r w:rsidR="00480BF8" w:rsidRPr="00732E91">
        <w:rPr>
          <w:sz w:val="20"/>
          <w:szCs w:val="20"/>
        </w:rPr>
        <w:t xml:space="preserve"> July purchase card statements in Agresso by </w:t>
      </w:r>
      <w:r w:rsidR="0036242F">
        <w:rPr>
          <w:sz w:val="20"/>
          <w:szCs w:val="20"/>
        </w:rPr>
        <w:t xml:space="preserve">6 </w:t>
      </w:r>
      <w:r w:rsidR="00480BF8" w:rsidRPr="00732E91">
        <w:rPr>
          <w:sz w:val="20"/>
          <w:szCs w:val="20"/>
        </w:rPr>
        <w:t>August 2025</w:t>
      </w:r>
    </w:p>
    <w:p w14:paraId="55BADCA5" w14:textId="77777777" w:rsidR="00D152D7" w:rsidRPr="00732E91" w:rsidRDefault="00D152D7" w:rsidP="00470B44">
      <w:pPr>
        <w:pStyle w:val="ListParagraph"/>
        <w:ind w:left="1134"/>
        <w:rPr>
          <w:sz w:val="20"/>
          <w:szCs w:val="20"/>
        </w:rPr>
      </w:pPr>
    </w:p>
    <w:p w14:paraId="357F9C9F" w14:textId="77738288" w:rsidR="006E36B4" w:rsidRDefault="006E36B4" w:rsidP="00D152D7">
      <w:pPr>
        <w:pStyle w:val="ListParagraph"/>
      </w:pPr>
    </w:p>
    <w:p w14:paraId="53FDE539" w14:textId="77777777" w:rsidR="00732E91" w:rsidRDefault="00732E91" w:rsidP="00D152D7">
      <w:pPr>
        <w:pStyle w:val="ListParagraph"/>
      </w:pPr>
    </w:p>
    <w:p w14:paraId="08F67F54" w14:textId="0213548E" w:rsidR="00D5431E" w:rsidRPr="00101D32" w:rsidRDefault="00D5431E" w:rsidP="00D5431E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 w:rsidRPr="00101D32">
        <w:rPr>
          <w:b/>
          <w:color w:val="000000" w:themeColor="text1"/>
          <w:sz w:val="28"/>
          <w:szCs w:val="28"/>
        </w:rPr>
        <w:t xml:space="preserve">Planning ahead to reduce </w:t>
      </w:r>
      <w:r w:rsidR="00943F13" w:rsidRPr="00101D32">
        <w:rPr>
          <w:b/>
          <w:color w:val="000000" w:themeColor="text1"/>
          <w:sz w:val="28"/>
          <w:szCs w:val="28"/>
        </w:rPr>
        <w:t xml:space="preserve">year-end work </w:t>
      </w:r>
      <w:r w:rsidR="00F516DF" w:rsidRPr="00101D32">
        <w:rPr>
          <w:b/>
          <w:color w:val="000000" w:themeColor="text1"/>
          <w:sz w:val="28"/>
          <w:szCs w:val="28"/>
        </w:rPr>
        <w:t>(</w:t>
      </w:r>
      <w:r w:rsidR="00716AA1" w:rsidRPr="00101D32">
        <w:rPr>
          <w:b/>
          <w:color w:val="000000" w:themeColor="text1"/>
          <w:sz w:val="28"/>
          <w:szCs w:val="28"/>
        </w:rPr>
        <w:t>15</w:t>
      </w:r>
      <w:r w:rsidRPr="00101D32">
        <w:rPr>
          <w:b/>
          <w:color w:val="000000" w:themeColor="text1"/>
          <w:sz w:val="28"/>
          <w:szCs w:val="28"/>
        </w:rPr>
        <w:t xml:space="preserve"> mins)</w:t>
      </w:r>
    </w:p>
    <w:p w14:paraId="737F7010" w14:textId="77777777" w:rsidR="00605AC8" w:rsidRDefault="00605AC8" w:rsidP="00605AC8">
      <w:pPr>
        <w:pStyle w:val="ListParagraph"/>
        <w:rPr>
          <w:color w:val="0000FF"/>
        </w:rPr>
      </w:pPr>
    </w:p>
    <w:p w14:paraId="0E56931A" w14:textId="47B87806" w:rsidR="00793E0A" w:rsidRDefault="00793E0A" w:rsidP="00793E0A">
      <w:pPr>
        <w:pStyle w:val="ListParagraph"/>
        <w:numPr>
          <w:ilvl w:val="1"/>
          <w:numId w:val="4"/>
        </w:numPr>
      </w:pPr>
      <w:r>
        <w:t xml:space="preserve">Every month, check your </w:t>
      </w:r>
      <w:r w:rsidR="00BD5EB2">
        <w:t xml:space="preserve">budget spreadsheet </w:t>
      </w:r>
      <w:r>
        <w:t>report:</w:t>
      </w:r>
    </w:p>
    <w:p w14:paraId="41E0000B" w14:textId="77777777" w:rsidR="00793E0A" w:rsidRDefault="00793E0A" w:rsidP="00793E0A">
      <w:pPr>
        <w:pStyle w:val="ListParagraph"/>
        <w:numPr>
          <w:ilvl w:val="1"/>
          <w:numId w:val="27"/>
        </w:numPr>
        <w:ind w:firstLine="414"/>
      </w:pPr>
      <w:r>
        <w:t>See actual spend vs. budget</w:t>
      </w:r>
    </w:p>
    <w:p w14:paraId="2DA41801" w14:textId="77777777" w:rsidR="00793E0A" w:rsidRDefault="00793E0A" w:rsidP="00793E0A">
      <w:pPr>
        <w:pStyle w:val="ListParagraph"/>
        <w:numPr>
          <w:ilvl w:val="1"/>
          <w:numId w:val="27"/>
        </w:numPr>
        <w:ind w:firstLine="414"/>
      </w:pPr>
      <w:r>
        <w:t>Green = underspent, Red = overspent</w:t>
      </w:r>
    </w:p>
    <w:p w14:paraId="301DA97D" w14:textId="3E0C4F34" w:rsidR="00793E0A" w:rsidRDefault="00793E0A" w:rsidP="00793E0A">
      <w:pPr>
        <w:pStyle w:val="ListParagraph"/>
        <w:numPr>
          <w:ilvl w:val="1"/>
          <w:numId w:val="27"/>
        </w:numPr>
        <w:ind w:firstLine="414"/>
      </w:pPr>
      <w:r>
        <w:t>Use the “forecast” column if changes were agreed mid-year</w:t>
      </w:r>
    </w:p>
    <w:p w14:paraId="09219BE6" w14:textId="77777777" w:rsidR="00B55318" w:rsidRDefault="00B55318" w:rsidP="00B55318">
      <w:pPr>
        <w:pStyle w:val="ListParagraph"/>
      </w:pPr>
    </w:p>
    <w:p w14:paraId="20B1F9C9" w14:textId="52563383" w:rsidR="00812671" w:rsidRDefault="00C74949" w:rsidP="00843827">
      <w:pPr>
        <w:pStyle w:val="ListParagraph"/>
        <w:numPr>
          <w:ilvl w:val="1"/>
          <w:numId w:val="4"/>
        </w:numPr>
      </w:pPr>
      <w:r>
        <w:t xml:space="preserve">Actual spend includes </w:t>
      </w:r>
      <w:r w:rsidR="00843827" w:rsidRPr="00843827">
        <w:t>automatic accrual</w:t>
      </w:r>
      <w:r>
        <w:t>s (over £500 net)</w:t>
      </w:r>
      <w:r w:rsidR="00843827" w:rsidRPr="00843827">
        <w:t xml:space="preserve"> </w:t>
      </w:r>
      <w:r w:rsidR="00F63A03">
        <w:t xml:space="preserve">which stay </w:t>
      </w:r>
      <w:r w:rsidR="003E449F">
        <w:t>in that month</w:t>
      </w:r>
      <w:r w:rsidR="00F63A03">
        <w:t xml:space="preserve"> permanently. This happens </w:t>
      </w:r>
      <w:r>
        <w:t>wh</w:t>
      </w:r>
      <w:r w:rsidR="00F63A03">
        <w:t>ere</w:t>
      </w:r>
      <w:r>
        <w:t xml:space="preserve"> </w:t>
      </w:r>
      <w:r w:rsidRPr="00843827">
        <w:t>a PO is goods receipted but the invoice hasn’t arrived</w:t>
      </w:r>
      <w:r w:rsidR="003E449F">
        <w:t>.</w:t>
      </w:r>
      <w:r w:rsidR="00843827" w:rsidRPr="00843827">
        <w:t xml:space="preserve"> </w:t>
      </w:r>
    </w:p>
    <w:p w14:paraId="7134A293" w14:textId="77777777" w:rsidR="00E84ADD" w:rsidRDefault="00843827" w:rsidP="00843827">
      <w:pPr>
        <w:pStyle w:val="ListParagraph"/>
        <w:numPr>
          <w:ilvl w:val="1"/>
          <w:numId w:val="4"/>
        </w:numPr>
      </w:pPr>
      <w:r w:rsidRPr="00843827">
        <w:t xml:space="preserve">In the following month, the accrual is reversed </w:t>
      </w:r>
      <w:r w:rsidR="00171878">
        <w:t xml:space="preserve">carrying over budget for </w:t>
      </w:r>
      <w:r w:rsidR="002703DB">
        <w:t xml:space="preserve">the late invoice payment </w:t>
      </w:r>
      <w:r w:rsidR="00392968">
        <w:t>repeating</w:t>
      </w:r>
      <w:r w:rsidRPr="00843827">
        <w:t xml:space="preserve"> until the invoice is paid. </w:t>
      </w:r>
    </w:p>
    <w:p w14:paraId="642BA17B" w14:textId="417E8291" w:rsidR="00793E0A" w:rsidRDefault="00E84ADD" w:rsidP="00843827">
      <w:pPr>
        <w:pStyle w:val="ListParagraph"/>
        <w:numPr>
          <w:ilvl w:val="1"/>
          <w:numId w:val="4"/>
        </w:numPr>
      </w:pPr>
      <w:r>
        <w:t>T</w:t>
      </w:r>
      <w:r w:rsidR="00843827" w:rsidRPr="00843827">
        <w:t>hese later reversals and re-accruals cancel each other out, so they don’t change your total spend. Only the first accrual affects your year-to-date figures.</w:t>
      </w:r>
    </w:p>
    <w:p w14:paraId="6808ADD4" w14:textId="1C678EB7" w:rsidR="008C2105" w:rsidRDefault="00101D32" w:rsidP="00435321">
      <w:pPr>
        <w:pStyle w:val="ListParagraph"/>
        <w:numPr>
          <w:ilvl w:val="1"/>
          <w:numId w:val="4"/>
        </w:numPr>
      </w:pPr>
      <w:r w:rsidRPr="00101D32">
        <w:t xml:space="preserve">Run </w:t>
      </w:r>
      <w:r w:rsidR="00B22319">
        <w:t>helpful</w:t>
      </w:r>
      <w:r w:rsidR="008C3783">
        <w:t xml:space="preserve"> Agresso</w:t>
      </w:r>
      <w:r w:rsidRPr="00101D32">
        <w:t xml:space="preserve"> report</w:t>
      </w:r>
      <w:r w:rsidR="008C3783">
        <w:t>s</w:t>
      </w:r>
      <w:r w:rsidRPr="00101D32">
        <w:t xml:space="preserve"> </w:t>
      </w:r>
      <w:r w:rsidR="00B22319">
        <w:t xml:space="preserve">(mentioned later) </w:t>
      </w:r>
      <w:r w:rsidRPr="00101D32">
        <w:t>regularly to track what has or hasn’t been invoiced.</w:t>
      </w:r>
    </w:p>
    <w:p w14:paraId="4F987AA7" w14:textId="64144070" w:rsidR="00926F4D" w:rsidRPr="00926F4D" w:rsidRDefault="00926F4D" w:rsidP="00926F4D">
      <w:pPr>
        <w:pStyle w:val="ListParagraph"/>
        <w:numPr>
          <w:ilvl w:val="1"/>
          <w:numId w:val="4"/>
        </w:numPr>
      </w:pPr>
      <w:r w:rsidRPr="00926F4D">
        <w:t xml:space="preserve">In June, you’ll get a spreadsheet showing open POs. Check which are still active or can be closed. Email inactive PO numbers to </w:t>
      </w:r>
      <w:hyperlink r:id="rId18" w:history="1">
        <w:r w:rsidRPr="00F16709">
          <w:rPr>
            <w:rStyle w:val="Hyperlink"/>
          </w:rPr>
          <w:t>servicedesk@qmul.ac.uk</w:t>
        </w:r>
      </w:hyperlink>
      <w:r>
        <w:t xml:space="preserve"> </w:t>
      </w:r>
      <w:r w:rsidRPr="00926F4D">
        <w:t>requesting closure.</w:t>
      </w:r>
    </w:p>
    <w:p w14:paraId="55B10188" w14:textId="77777777" w:rsidR="004A29E9" w:rsidRDefault="004A29E9" w:rsidP="00A61CE9">
      <w:pPr>
        <w:pStyle w:val="ListParagraph"/>
      </w:pPr>
    </w:p>
    <w:p w14:paraId="6F99F604" w14:textId="0716B4B2" w:rsidR="00C65894" w:rsidRDefault="00101D32" w:rsidP="00F9400F">
      <w:pPr>
        <w:pStyle w:val="ListParagraph"/>
        <w:numPr>
          <w:ilvl w:val="1"/>
          <w:numId w:val="4"/>
        </w:numPr>
      </w:pPr>
      <w:r w:rsidRPr="00101D32">
        <w:rPr>
          <w:b/>
          <w:bCs/>
        </w:rPr>
        <w:t>Best practices</w:t>
      </w:r>
    </w:p>
    <w:p w14:paraId="199EDED3" w14:textId="15C58873" w:rsidR="00101D32" w:rsidRDefault="0049402F" w:rsidP="00101D32">
      <w:pPr>
        <w:pStyle w:val="ListParagraph"/>
        <w:numPr>
          <w:ilvl w:val="1"/>
          <w:numId w:val="29"/>
        </w:numPr>
        <w:ind w:firstLine="414"/>
      </w:pPr>
      <w:r w:rsidRPr="0049402F">
        <w:t>Make sure POs are</w:t>
      </w:r>
      <w:r w:rsidR="00101D32">
        <w:t xml:space="preserve"> goods receipted </w:t>
      </w:r>
      <w:r w:rsidRPr="0049402F">
        <w:t>properly</w:t>
      </w:r>
      <w:r w:rsidR="00466171">
        <w:t xml:space="preserve"> (ask if unsure)</w:t>
      </w:r>
    </w:p>
    <w:p w14:paraId="1B105819" w14:textId="4E5BC0F2" w:rsidR="00101D32" w:rsidRDefault="00101D32" w:rsidP="00101D32">
      <w:pPr>
        <w:pStyle w:val="ListParagraph"/>
        <w:numPr>
          <w:ilvl w:val="1"/>
          <w:numId w:val="29"/>
        </w:numPr>
        <w:ind w:firstLine="414"/>
      </w:pPr>
      <w:r>
        <w:t xml:space="preserve">Suppliers must email invoices quoting the correct PO number to: </w:t>
      </w:r>
      <w:hyperlink r:id="rId19" w:history="1">
        <w:r w:rsidR="009D0953" w:rsidRPr="00851028">
          <w:rPr>
            <w:rStyle w:val="Hyperlink"/>
          </w:rPr>
          <w:t>apinvoices@qmul.ac.uk</w:t>
        </w:r>
      </w:hyperlink>
      <w:r>
        <w:t xml:space="preserve"> </w:t>
      </w:r>
    </w:p>
    <w:p w14:paraId="5C69E3E0" w14:textId="565D44B3" w:rsidR="00101D32" w:rsidRDefault="00101D32" w:rsidP="00101D32">
      <w:pPr>
        <w:pStyle w:val="ListParagraph"/>
        <w:numPr>
          <w:ilvl w:val="1"/>
          <w:numId w:val="29"/>
        </w:numPr>
        <w:ind w:firstLine="414"/>
      </w:pPr>
      <w:r>
        <w:t>Chase late invoices</w:t>
      </w:r>
      <w:r w:rsidR="007E172C">
        <w:t xml:space="preserve"> pro-actively</w:t>
      </w:r>
    </w:p>
    <w:p w14:paraId="6DC8083C" w14:textId="60E720EB" w:rsidR="00101D32" w:rsidRDefault="00101D32" w:rsidP="00101D32">
      <w:pPr>
        <w:pStyle w:val="ListParagraph"/>
        <w:numPr>
          <w:ilvl w:val="1"/>
          <w:numId w:val="29"/>
        </w:numPr>
        <w:ind w:firstLine="414"/>
      </w:pPr>
      <w:r>
        <w:t xml:space="preserve">Ask Accounts Payable to check if missing </w:t>
      </w:r>
      <w:r w:rsidR="00135B9F">
        <w:t xml:space="preserve">goods </w:t>
      </w:r>
      <w:r>
        <w:t>receipts are holding up payments</w:t>
      </w:r>
    </w:p>
    <w:p w14:paraId="67F1E1F0" w14:textId="77777777" w:rsidR="00101D32" w:rsidRPr="00101D32" w:rsidRDefault="00101D32" w:rsidP="00101D32">
      <w:pPr>
        <w:pStyle w:val="ListParagraph"/>
        <w:ind w:left="1134"/>
      </w:pPr>
    </w:p>
    <w:p w14:paraId="012D4AA0" w14:textId="3BD5D8C9" w:rsidR="00101D32" w:rsidRPr="00101D32" w:rsidRDefault="00101D32" w:rsidP="00101D32">
      <w:pPr>
        <w:pStyle w:val="ListParagraph"/>
        <w:rPr>
          <w:b/>
          <w:bCs/>
        </w:rPr>
      </w:pPr>
      <w:r w:rsidRPr="00101D32">
        <w:rPr>
          <w:b/>
          <w:bCs/>
        </w:rPr>
        <w:t>Important</w:t>
      </w:r>
    </w:p>
    <w:p w14:paraId="6E33BE7A" w14:textId="7C7177AB" w:rsidR="00101D32" w:rsidRDefault="00101D32" w:rsidP="00101D32">
      <w:pPr>
        <w:pStyle w:val="ListParagraph"/>
        <w:numPr>
          <w:ilvl w:val="1"/>
          <w:numId w:val="4"/>
        </w:numPr>
      </w:pPr>
      <w:r>
        <w:t xml:space="preserve">You can’t accrue </w:t>
      </w:r>
      <w:r w:rsidR="007E172C">
        <w:t xml:space="preserve">costs </w:t>
      </w:r>
      <w:r>
        <w:t xml:space="preserve">without a PO. If no one tracked an invoice and it shows up 6 months late, the new PO will charge the wrong year and </w:t>
      </w:r>
      <w:r w:rsidR="00760B86">
        <w:t>impact on</w:t>
      </w:r>
      <w:r>
        <w:t xml:space="preserve"> your budget.</w:t>
      </w:r>
    </w:p>
    <w:p w14:paraId="333B4AEF" w14:textId="790F0D61" w:rsidR="00101D32" w:rsidRDefault="00101D32" w:rsidP="00101D32">
      <w:pPr>
        <w:pStyle w:val="ListParagraph"/>
        <w:numPr>
          <w:ilvl w:val="1"/>
          <w:numId w:val="4"/>
        </w:numPr>
      </w:pPr>
      <w:r>
        <w:t xml:space="preserve">You can raise POs </w:t>
      </w:r>
      <w:r w:rsidR="007E172C">
        <w:t xml:space="preserve">in July or earlier </w:t>
      </w:r>
      <w:r>
        <w:t xml:space="preserve">for next year’s items, but only goods receipt from 1 August (unless early payment is needed). </w:t>
      </w:r>
    </w:p>
    <w:p w14:paraId="63068920" w14:textId="11ED25B0" w:rsidR="00AE54DB" w:rsidRDefault="00101D32" w:rsidP="00092D7E">
      <w:pPr>
        <w:pStyle w:val="ListParagraph"/>
        <w:numPr>
          <w:ilvl w:val="1"/>
          <w:numId w:val="4"/>
        </w:numPr>
      </w:pPr>
      <w:r>
        <w:t xml:space="preserve">If paying early, </w:t>
      </w:r>
      <w:r w:rsidR="003B6B50">
        <w:t xml:space="preserve">alert Nanda Beeharry so that </w:t>
      </w:r>
      <w:r>
        <w:t>Finance can adjust the cost.</w:t>
      </w:r>
      <w:r w:rsidR="00967F80">
        <w:t xml:space="preserve"> Ensure the PO description has dates of </w:t>
      </w:r>
      <w:r w:rsidR="00014541">
        <w:t xml:space="preserve">the </w:t>
      </w:r>
      <w:r w:rsidR="00967F80">
        <w:t>future delivery.</w:t>
      </w:r>
    </w:p>
    <w:p w14:paraId="630982DB" w14:textId="77777777" w:rsidR="00EC7772" w:rsidRDefault="00EC7772" w:rsidP="00886471">
      <w:pPr>
        <w:pStyle w:val="ListParagraph"/>
      </w:pPr>
    </w:p>
    <w:p w14:paraId="35DA5EAA" w14:textId="036B16E9" w:rsidR="00B55085" w:rsidRPr="00101D32" w:rsidRDefault="00B55085" w:rsidP="00B55085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 w:rsidRPr="00101D32">
        <w:rPr>
          <w:b/>
          <w:color w:val="000000" w:themeColor="text1"/>
          <w:sz w:val="28"/>
          <w:szCs w:val="28"/>
        </w:rPr>
        <w:t xml:space="preserve">Automatic </w:t>
      </w:r>
      <w:r w:rsidR="00101D32" w:rsidRPr="00101D32">
        <w:rPr>
          <w:b/>
          <w:color w:val="000000" w:themeColor="text1"/>
          <w:sz w:val="28"/>
          <w:szCs w:val="28"/>
        </w:rPr>
        <w:t>versus</w:t>
      </w:r>
      <w:r w:rsidRPr="00101D32">
        <w:rPr>
          <w:b/>
          <w:color w:val="000000" w:themeColor="text1"/>
          <w:sz w:val="28"/>
          <w:szCs w:val="28"/>
        </w:rPr>
        <w:t xml:space="preserve"> Manual Accruals (</w:t>
      </w:r>
      <w:r w:rsidR="00716AA1" w:rsidRPr="00101D32">
        <w:rPr>
          <w:b/>
          <w:color w:val="000000" w:themeColor="text1"/>
          <w:sz w:val="28"/>
          <w:szCs w:val="28"/>
        </w:rPr>
        <w:t>15</w:t>
      </w:r>
      <w:r w:rsidRPr="00101D32">
        <w:rPr>
          <w:b/>
          <w:color w:val="000000" w:themeColor="text1"/>
          <w:sz w:val="28"/>
          <w:szCs w:val="28"/>
        </w:rPr>
        <w:t xml:space="preserve"> mins)</w:t>
      </w:r>
    </w:p>
    <w:p w14:paraId="156E5D0D" w14:textId="77777777" w:rsidR="00ED4C75" w:rsidRDefault="00ED4C75" w:rsidP="00474AE4">
      <w:pPr>
        <w:pStyle w:val="ListParagraph"/>
        <w:rPr>
          <w:color w:val="0000FF"/>
        </w:rPr>
      </w:pPr>
    </w:p>
    <w:p w14:paraId="378078F6" w14:textId="77777777" w:rsidR="00B11ACD" w:rsidRPr="00ED2C90" w:rsidRDefault="00B11ACD" w:rsidP="00B11ACD">
      <w:pPr>
        <w:pStyle w:val="ListParagraph"/>
        <w:rPr>
          <w:b/>
          <w:bCs/>
        </w:rPr>
      </w:pPr>
      <w:r w:rsidRPr="00ED2C90">
        <w:rPr>
          <w:b/>
          <w:bCs/>
        </w:rPr>
        <w:t>Accruals Explained</w:t>
      </w:r>
    </w:p>
    <w:p w14:paraId="56AD3F2C" w14:textId="77777777" w:rsidR="00B11ACD" w:rsidRDefault="00B11ACD" w:rsidP="00B11ACD">
      <w:pPr>
        <w:pStyle w:val="ListParagraph"/>
      </w:pPr>
    </w:p>
    <w:p w14:paraId="4F5D519A" w14:textId="57543472" w:rsidR="00B11ACD" w:rsidRDefault="00B11ACD" w:rsidP="00B11ACD">
      <w:pPr>
        <w:pStyle w:val="ListParagraph"/>
        <w:numPr>
          <w:ilvl w:val="1"/>
          <w:numId w:val="4"/>
        </w:numPr>
      </w:pPr>
      <w:r>
        <w:t>Accruals help us record income or costs in the right financial year</w:t>
      </w:r>
      <w:r w:rsidR="003E449F">
        <w:t xml:space="preserve"> - </w:t>
      </w:r>
      <w:r>
        <w:t>even if no invoice or payment has been made yet. This is usually done by good receipting the PO on delivery.</w:t>
      </w:r>
    </w:p>
    <w:p w14:paraId="4A1059E3" w14:textId="7838905D" w:rsidR="00B11ACD" w:rsidRDefault="00B11ACD" w:rsidP="00B11ACD">
      <w:pPr>
        <w:pStyle w:val="ListParagraph"/>
        <w:numPr>
          <w:ilvl w:val="1"/>
          <w:numId w:val="4"/>
        </w:numPr>
      </w:pPr>
      <w:r w:rsidRPr="00A40A3C">
        <w:rPr>
          <w:u w:val="single"/>
        </w:rPr>
        <w:t>Example</w:t>
      </w:r>
      <w:r>
        <w:t>: You order and receive books on 30 July (costs £</w:t>
      </w:r>
      <w:r w:rsidR="00691B86">
        <w:t>7</w:t>
      </w:r>
      <w:r>
        <w:t xml:space="preserve">00), but </w:t>
      </w:r>
      <w:r w:rsidR="00DE178F">
        <w:t>the invoice is paid</w:t>
      </w:r>
      <w:r>
        <w:t xml:space="preserve"> </w:t>
      </w:r>
      <w:r w:rsidR="004B533F">
        <w:t>later.</w:t>
      </w:r>
      <w:r>
        <w:t xml:space="preserve"> Even though payment is in August (the new financial year), the cost belongs in July, so we rec</w:t>
      </w:r>
      <w:r w:rsidR="00B863CC">
        <w:t>eipt</w:t>
      </w:r>
      <w:r>
        <w:t xml:space="preserve"> it in that year.</w:t>
      </w:r>
    </w:p>
    <w:p w14:paraId="7055243E" w14:textId="123124FC" w:rsidR="00B11ACD" w:rsidRDefault="00B11ACD" w:rsidP="00B11ACD">
      <w:pPr>
        <w:pStyle w:val="ListParagraph"/>
        <w:numPr>
          <w:ilvl w:val="1"/>
          <w:numId w:val="4"/>
        </w:numPr>
      </w:pPr>
      <w:r w:rsidRPr="00A40A3C">
        <w:rPr>
          <w:u w:val="single"/>
        </w:rPr>
        <w:t>Key Rule</w:t>
      </w:r>
      <w:r>
        <w:t>: Don’t rec</w:t>
      </w:r>
      <w:r w:rsidR="00B863CC">
        <w:t>eipt</w:t>
      </w:r>
      <w:r>
        <w:t xml:space="preserve"> or pay for things early for the next year. Only rec</w:t>
      </w:r>
      <w:r w:rsidR="00B863CC">
        <w:t>eipt</w:t>
      </w:r>
      <w:r>
        <w:t xml:space="preserve"> costs for items delivered or services done </w:t>
      </w:r>
      <w:r w:rsidR="00556089">
        <w:t>up to</w:t>
      </w:r>
      <w:r>
        <w:t xml:space="preserve"> 31 July.</w:t>
      </w:r>
    </w:p>
    <w:p w14:paraId="0D5C4301" w14:textId="36D122FB" w:rsidR="00B11ACD" w:rsidRDefault="009236B4" w:rsidP="00B11ACD">
      <w:pPr>
        <w:pStyle w:val="ListParagraph"/>
        <w:numPr>
          <w:ilvl w:val="1"/>
          <w:numId w:val="4"/>
        </w:numPr>
      </w:pPr>
      <w:r>
        <w:t xml:space="preserve">NB: </w:t>
      </w:r>
      <w:r w:rsidR="00B11ACD">
        <w:t>Subscriptions over £5,000 are split across years if needed. For example, Jan</w:t>
      </w:r>
      <w:r w:rsidR="002432D0">
        <w:t xml:space="preserve">uary to </w:t>
      </w:r>
      <w:r w:rsidR="00B11ACD">
        <w:t>Jan</w:t>
      </w:r>
      <w:r w:rsidR="002432D0">
        <w:t>uary</w:t>
      </w:r>
      <w:r w:rsidR="00B11ACD">
        <w:t xml:space="preserve"> = 5/12 in one year, 7/12 in the next.</w:t>
      </w:r>
      <w:r w:rsidR="00556089">
        <w:t xml:space="preserve"> Ensure the start and </w:t>
      </w:r>
      <w:r w:rsidR="002432D0">
        <w:t xml:space="preserve">end </w:t>
      </w:r>
      <w:r w:rsidR="00556089">
        <w:t>date</w:t>
      </w:r>
      <w:r w:rsidR="002432D0">
        <w:t xml:space="preserve">s are </w:t>
      </w:r>
      <w:r w:rsidR="00556089">
        <w:t>listed in the PO description.</w:t>
      </w:r>
    </w:p>
    <w:p w14:paraId="6D9DF6AF" w14:textId="77777777" w:rsidR="00B11ACD" w:rsidRDefault="00B11ACD" w:rsidP="00474AE4">
      <w:pPr>
        <w:pStyle w:val="ListParagraph"/>
        <w:rPr>
          <w:color w:val="0000FF"/>
        </w:rPr>
      </w:pPr>
    </w:p>
    <w:p w14:paraId="4385FA67" w14:textId="77777777" w:rsidR="00D96678" w:rsidRDefault="00D96678" w:rsidP="00474AE4">
      <w:pPr>
        <w:pStyle w:val="ListParagraph"/>
        <w:rPr>
          <w:color w:val="0000FF"/>
        </w:rPr>
      </w:pPr>
    </w:p>
    <w:p w14:paraId="6B7AD47B" w14:textId="77777777" w:rsidR="00101D32" w:rsidRPr="00101D32" w:rsidRDefault="00A20186" w:rsidP="00FA6DA2">
      <w:pPr>
        <w:pStyle w:val="ListParagraph"/>
        <w:numPr>
          <w:ilvl w:val="1"/>
          <w:numId w:val="4"/>
        </w:numPr>
        <w:spacing w:after="0"/>
      </w:pPr>
      <w:r w:rsidRPr="000F60B4">
        <w:rPr>
          <w:b/>
          <w:bCs/>
          <w:u w:val="single"/>
        </w:rPr>
        <w:t>Automatic accruals</w:t>
      </w:r>
      <w:r w:rsidR="00101D32">
        <w:rPr>
          <w:b/>
          <w:bCs/>
          <w:u w:val="single"/>
        </w:rPr>
        <w:t xml:space="preserve"> (system does it)</w:t>
      </w:r>
    </w:p>
    <w:p w14:paraId="185FE229" w14:textId="77777777" w:rsidR="00F36A46" w:rsidRDefault="00F36A46" w:rsidP="00101D32">
      <w:pPr>
        <w:spacing w:after="0"/>
      </w:pPr>
    </w:p>
    <w:p w14:paraId="43275A73" w14:textId="07E216C3" w:rsidR="00101D32" w:rsidRPr="009236B4" w:rsidRDefault="00101D32" w:rsidP="00101D32">
      <w:pPr>
        <w:spacing w:after="0"/>
        <w:ind w:left="720"/>
        <w:rPr>
          <w:b/>
          <w:bCs/>
          <w:i/>
          <w:iCs/>
        </w:rPr>
      </w:pPr>
      <w:r w:rsidRPr="009236B4">
        <w:rPr>
          <w:b/>
          <w:bCs/>
          <w:i/>
          <w:iCs/>
        </w:rPr>
        <w:t>Happens if</w:t>
      </w:r>
      <w:r w:rsidR="00FA3921" w:rsidRPr="009236B4">
        <w:rPr>
          <w:b/>
          <w:bCs/>
          <w:i/>
          <w:iCs/>
        </w:rPr>
        <w:t xml:space="preserve"> </w:t>
      </w:r>
      <w:r w:rsidR="00FA3921" w:rsidRPr="009236B4">
        <w:rPr>
          <w:b/>
          <w:bCs/>
          <w:i/>
          <w:iCs/>
          <w:u w:val="single"/>
        </w:rPr>
        <w:t>all</w:t>
      </w:r>
      <w:r w:rsidR="00FA3921" w:rsidRPr="009236B4">
        <w:rPr>
          <w:b/>
          <w:bCs/>
          <w:i/>
          <w:iCs/>
        </w:rPr>
        <w:t xml:space="preserve"> the following apply</w:t>
      </w:r>
      <w:r w:rsidRPr="009236B4">
        <w:rPr>
          <w:b/>
          <w:bCs/>
          <w:i/>
          <w:iCs/>
        </w:rPr>
        <w:t>:</w:t>
      </w:r>
    </w:p>
    <w:p w14:paraId="5A230316" w14:textId="736485E2" w:rsidR="00101D32" w:rsidRDefault="00101D32" w:rsidP="00101D32">
      <w:pPr>
        <w:pStyle w:val="ListParagraph"/>
        <w:numPr>
          <w:ilvl w:val="1"/>
          <w:numId w:val="30"/>
        </w:numPr>
        <w:spacing w:after="0"/>
      </w:pPr>
      <w:r>
        <w:t xml:space="preserve">PO was raised in current </w:t>
      </w:r>
      <w:r w:rsidR="0071403B">
        <w:t xml:space="preserve">financial </w:t>
      </w:r>
      <w:r>
        <w:t>year (P1–P12)</w:t>
      </w:r>
    </w:p>
    <w:p w14:paraId="32507CA3" w14:textId="6AE15BBF" w:rsidR="00101D32" w:rsidRDefault="00101D32" w:rsidP="00101D32">
      <w:pPr>
        <w:pStyle w:val="ListParagraph"/>
        <w:numPr>
          <w:ilvl w:val="1"/>
          <w:numId w:val="30"/>
        </w:numPr>
        <w:spacing w:after="0"/>
      </w:pPr>
      <w:r>
        <w:t>PO was goods receipted by 31 July 2025, 5pm</w:t>
      </w:r>
    </w:p>
    <w:p w14:paraId="6F03E739" w14:textId="6F2838CE" w:rsidR="00101D32" w:rsidRDefault="00101D32" w:rsidP="00101D32">
      <w:pPr>
        <w:pStyle w:val="ListParagraph"/>
        <w:numPr>
          <w:ilvl w:val="1"/>
          <w:numId w:val="30"/>
        </w:numPr>
        <w:spacing w:after="0"/>
      </w:pPr>
      <w:r>
        <w:t>Value is over £500 net (per PO line item)</w:t>
      </w:r>
    </w:p>
    <w:p w14:paraId="0811C94B" w14:textId="77777777" w:rsidR="00101D32" w:rsidRDefault="00101D32" w:rsidP="00101D32">
      <w:pPr>
        <w:pStyle w:val="ListParagraph"/>
        <w:numPr>
          <w:ilvl w:val="1"/>
          <w:numId w:val="30"/>
        </w:numPr>
        <w:spacing w:after="0"/>
      </w:pPr>
      <w:r>
        <w:t>Invoice is not yet paid</w:t>
      </w:r>
    </w:p>
    <w:p w14:paraId="2D63F7BF" w14:textId="77777777" w:rsidR="00101D32" w:rsidRDefault="00101D32" w:rsidP="00101D32">
      <w:pPr>
        <w:spacing w:after="0"/>
        <w:ind w:left="720"/>
      </w:pPr>
    </w:p>
    <w:p w14:paraId="6F242862" w14:textId="77777777" w:rsidR="00101D32" w:rsidRDefault="00101D32" w:rsidP="00101D32">
      <w:pPr>
        <w:spacing w:after="0"/>
        <w:ind w:left="720"/>
      </w:pPr>
      <w:r>
        <w:t>If the value is over £2,500, you may be asked for delivery proof.</w:t>
      </w:r>
    </w:p>
    <w:p w14:paraId="615F060C" w14:textId="5DA105B0" w:rsidR="00101D32" w:rsidRDefault="00101D32" w:rsidP="00101D32">
      <w:pPr>
        <w:spacing w:after="0"/>
        <w:ind w:left="720"/>
      </w:pPr>
      <w:r>
        <w:t>Partial accruals are fine. E.g., if you’ve received 25% of goods, only receipt that part.</w:t>
      </w:r>
    </w:p>
    <w:p w14:paraId="5FC18507" w14:textId="77777777" w:rsidR="00101D32" w:rsidRDefault="00101D32" w:rsidP="00F36A46">
      <w:pPr>
        <w:pStyle w:val="ListParagraph"/>
        <w:spacing w:after="0"/>
        <w:ind w:left="1440"/>
      </w:pPr>
    </w:p>
    <w:p w14:paraId="4DA72023" w14:textId="77777777" w:rsidR="00101D32" w:rsidRDefault="00101D32" w:rsidP="00F36A46">
      <w:pPr>
        <w:pStyle w:val="ListParagraph"/>
        <w:spacing w:after="0"/>
        <w:ind w:left="1440"/>
      </w:pPr>
    </w:p>
    <w:p w14:paraId="3D1E7EA3" w14:textId="5A3B11B5" w:rsidR="00AE54DB" w:rsidRPr="00FA3921" w:rsidRDefault="00D96678" w:rsidP="00AE54DB">
      <w:pPr>
        <w:pStyle w:val="ListParagraph"/>
        <w:numPr>
          <w:ilvl w:val="1"/>
          <w:numId w:val="4"/>
        </w:numPr>
        <w:rPr>
          <w:b/>
        </w:rPr>
      </w:pPr>
      <w:r w:rsidRPr="00FA3921">
        <w:rPr>
          <w:b/>
          <w:bCs/>
          <w:u w:val="single"/>
        </w:rPr>
        <w:t>M</w:t>
      </w:r>
      <w:r w:rsidR="00A20186" w:rsidRPr="00FA3921">
        <w:rPr>
          <w:b/>
          <w:bCs/>
          <w:u w:val="single"/>
        </w:rPr>
        <w:t>anual accruals</w:t>
      </w:r>
      <w:r w:rsidR="00FA6DA2" w:rsidRPr="00FA3921">
        <w:rPr>
          <w:b/>
          <w:bCs/>
        </w:rPr>
        <w:t xml:space="preserve"> </w:t>
      </w:r>
      <w:r w:rsidR="00FA3921" w:rsidRPr="00FA3921">
        <w:rPr>
          <w:b/>
          <w:bCs/>
        </w:rPr>
        <w:t>(you must submit them)</w:t>
      </w:r>
    </w:p>
    <w:p w14:paraId="55ED0D47" w14:textId="77777777" w:rsidR="00FA6DA2" w:rsidRDefault="00FA6DA2" w:rsidP="00FA6DA2">
      <w:pPr>
        <w:pStyle w:val="ListParagraph"/>
        <w:rPr>
          <w:color w:val="0000FF"/>
          <w:u w:val="single"/>
        </w:rPr>
      </w:pPr>
    </w:p>
    <w:p w14:paraId="0EC53644" w14:textId="16D83596" w:rsidR="00FA3921" w:rsidRPr="00D9073E" w:rsidRDefault="00FA3921" w:rsidP="00FA6DA2">
      <w:pPr>
        <w:pStyle w:val="ListParagraph"/>
        <w:rPr>
          <w:b/>
          <w:bCs/>
          <w:color w:val="000000" w:themeColor="text1"/>
        </w:rPr>
      </w:pPr>
      <w:r w:rsidRPr="00D9073E">
        <w:rPr>
          <w:b/>
          <w:bCs/>
          <w:color w:val="000000" w:themeColor="text1"/>
        </w:rPr>
        <w:t xml:space="preserve">Needed if </w:t>
      </w:r>
      <w:r w:rsidRPr="00D9073E">
        <w:rPr>
          <w:b/>
          <w:bCs/>
          <w:color w:val="000000" w:themeColor="text1"/>
          <w:u w:val="single"/>
        </w:rPr>
        <w:t>any</w:t>
      </w:r>
      <w:r w:rsidRPr="00D9073E">
        <w:rPr>
          <w:b/>
          <w:bCs/>
          <w:color w:val="000000" w:themeColor="text1"/>
        </w:rPr>
        <w:t xml:space="preserve"> of the following apply:</w:t>
      </w:r>
    </w:p>
    <w:p w14:paraId="458E10F6" w14:textId="20A9671F" w:rsidR="00FA3921" w:rsidRDefault="00FA3921" w:rsidP="00FA3921">
      <w:pPr>
        <w:pStyle w:val="ListParagraph"/>
        <w:numPr>
          <w:ilvl w:val="0"/>
          <w:numId w:val="19"/>
        </w:numPr>
      </w:pPr>
      <w:r>
        <w:t xml:space="preserve">PO is from last </w:t>
      </w:r>
      <w:r w:rsidR="0071403B">
        <w:t xml:space="preserve">financial </w:t>
      </w:r>
      <w:r>
        <w:t>year</w:t>
      </w:r>
    </w:p>
    <w:p w14:paraId="2F472CE4" w14:textId="50783965" w:rsidR="004F0BA1" w:rsidRDefault="00FA3921" w:rsidP="00140237">
      <w:pPr>
        <w:pStyle w:val="ListParagraph"/>
        <w:numPr>
          <w:ilvl w:val="0"/>
          <w:numId w:val="19"/>
        </w:numPr>
      </w:pPr>
      <w:r>
        <w:t>Value is under £500 net (per PO line item)</w:t>
      </w:r>
      <w:r w:rsidR="00140237">
        <w:t xml:space="preserve"> and </w:t>
      </w:r>
      <w:r w:rsidR="004F0BA1">
        <w:t>Invoice is not yet paid</w:t>
      </w:r>
    </w:p>
    <w:p w14:paraId="090485C2" w14:textId="77777777" w:rsidR="00FA3921" w:rsidRDefault="00FA3921" w:rsidP="00FA3921">
      <w:pPr>
        <w:pStyle w:val="ListParagraph"/>
        <w:numPr>
          <w:ilvl w:val="0"/>
          <w:numId w:val="19"/>
        </w:numPr>
      </w:pPr>
      <w:r>
        <w:t>Payment is outside Agresso (e.g. HR, Student claims)</w:t>
      </w:r>
    </w:p>
    <w:p w14:paraId="1DDC608A" w14:textId="1FABF1F8" w:rsidR="000079F5" w:rsidRDefault="00FA3921" w:rsidP="000079F5">
      <w:pPr>
        <w:pStyle w:val="ListParagraph"/>
        <w:numPr>
          <w:ilvl w:val="0"/>
          <w:numId w:val="19"/>
        </w:numPr>
      </w:pPr>
      <w:r>
        <w:t>PO wasn’t goods receipted</w:t>
      </w:r>
      <w:r w:rsidR="009920E3">
        <w:t xml:space="preserve"> on time</w:t>
      </w:r>
      <w:r>
        <w:t>, even though delivery was b</w:t>
      </w:r>
      <w:r w:rsidR="006920D1">
        <w:t>y</w:t>
      </w:r>
      <w:r>
        <w:t xml:space="preserve"> 31 July</w:t>
      </w:r>
    </w:p>
    <w:p w14:paraId="3B55CF5A" w14:textId="77777777" w:rsidR="009F4565" w:rsidRDefault="009F4565" w:rsidP="001E59BE">
      <w:pPr>
        <w:pStyle w:val="ListParagraph"/>
        <w:ind w:left="1440"/>
      </w:pPr>
    </w:p>
    <w:p w14:paraId="16820C57" w14:textId="4557C2CE" w:rsidR="001E59BE" w:rsidRPr="001E59BE" w:rsidRDefault="00FF06FB" w:rsidP="001E59BE">
      <w:pPr>
        <w:pStyle w:val="ListParagraph"/>
        <w:numPr>
          <w:ilvl w:val="1"/>
          <w:numId w:val="4"/>
        </w:numPr>
      </w:pPr>
      <w:r w:rsidRPr="001E59BE">
        <w:rPr>
          <w:b/>
          <w:bCs/>
        </w:rPr>
        <w:t xml:space="preserve">Manual accruals deadline: </w:t>
      </w:r>
      <w:r w:rsidR="00A675CB">
        <w:rPr>
          <w:b/>
          <w:bCs/>
        </w:rPr>
        <w:t xml:space="preserve">7 </w:t>
      </w:r>
      <w:r w:rsidRPr="001E59BE">
        <w:rPr>
          <w:b/>
          <w:bCs/>
        </w:rPr>
        <w:t>August 2025</w:t>
      </w:r>
    </w:p>
    <w:p w14:paraId="0236CEDF" w14:textId="77777777" w:rsidR="001E59BE" w:rsidRDefault="00FF06FB" w:rsidP="001E59BE">
      <w:pPr>
        <w:pStyle w:val="ListParagraph"/>
        <w:numPr>
          <w:ilvl w:val="1"/>
          <w:numId w:val="4"/>
        </w:numPr>
      </w:pPr>
      <w:r w:rsidRPr="00FF06FB">
        <w:t>Don’t rush. Ask for a sense check if unsure.</w:t>
      </w:r>
    </w:p>
    <w:p w14:paraId="7F3B8239" w14:textId="58B0169A" w:rsidR="00AB55EB" w:rsidRDefault="00302AB5" w:rsidP="001E59BE">
      <w:pPr>
        <w:pStyle w:val="ListParagraph"/>
        <w:numPr>
          <w:ilvl w:val="1"/>
          <w:numId w:val="4"/>
        </w:numPr>
      </w:pPr>
      <w:r>
        <w:t>Include</w:t>
      </w:r>
      <w:r w:rsidR="00AB55EB">
        <w:t xml:space="preserve"> small </w:t>
      </w:r>
      <w:r w:rsidR="00AF4A97">
        <w:t xml:space="preserve">unpaid </w:t>
      </w:r>
      <w:r w:rsidR="00AB55EB">
        <w:t xml:space="preserve">items </w:t>
      </w:r>
      <w:r w:rsidR="00AF4A97">
        <w:t xml:space="preserve">in </w:t>
      </w:r>
      <w:r w:rsidR="00A6621C" w:rsidRPr="00A6621C">
        <w:t>your manual accruals if they help avoid repeat charges</w:t>
      </w:r>
      <w:r w:rsidR="00AF4A97">
        <w:t xml:space="preserve"> next year.</w:t>
      </w:r>
    </w:p>
    <w:p w14:paraId="39F91F7F" w14:textId="6F0BBCA4" w:rsidR="001E59BE" w:rsidRDefault="00FF06FB" w:rsidP="001E59BE">
      <w:pPr>
        <w:pStyle w:val="ListParagraph"/>
        <w:numPr>
          <w:ilvl w:val="1"/>
          <w:numId w:val="4"/>
        </w:numPr>
      </w:pPr>
      <w:r w:rsidRPr="00FF06FB">
        <w:t xml:space="preserve">Check in Agresso first </w:t>
      </w:r>
      <w:r w:rsidRPr="00477B68">
        <w:rPr>
          <w:b/>
          <w:bCs/>
        </w:rPr>
        <w:t xml:space="preserve">(from 1 August) </w:t>
      </w:r>
      <w:r w:rsidRPr="00FF06FB">
        <w:t>to make sure payment hasn’t been made</w:t>
      </w:r>
      <w:r w:rsidR="00EE4D05">
        <w:t xml:space="preserve"> very recently</w:t>
      </w:r>
      <w:r w:rsidRPr="00FF06FB">
        <w:t xml:space="preserve">. </w:t>
      </w:r>
    </w:p>
    <w:p w14:paraId="03626164" w14:textId="4CCF4234" w:rsidR="00FF06FB" w:rsidRDefault="00FF06FB" w:rsidP="001E59BE">
      <w:pPr>
        <w:pStyle w:val="ListParagraph"/>
        <w:numPr>
          <w:ilvl w:val="1"/>
          <w:numId w:val="4"/>
        </w:numPr>
      </w:pPr>
      <w:r w:rsidRPr="00FF06FB">
        <w:t xml:space="preserve">If still unpaid, use the </w:t>
      </w:r>
      <w:r w:rsidRPr="00FD5C75">
        <w:rPr>
          <w:b/>
          <w:bCs/>
        </w:rPr>
        <w:t xml:space="preserve">manual accruals </w:t>
      </w:r>
      <w:r w:rsidR="00185AA4" w:rsidRPr="00FD5C75">
        <w:rPr>
          <w:b/>
          <w:bCs/>
        </w:rPr>
        <w:t>form</w:t>
      </w:r>
      <w:r w:rsidR="00185AA4">
        <w:t xml:space="preserve"> </w:t>
      </w:r>
      <w:r w:rsidRPr="00FF06FB">
        <w:t>template</w:t>
      </w:r>
      <w:r w:rsidR="00454061">
        <w:t xml:space="preserve"> available at:</w:t>
      </w:r>
    </w:p>
    <w:p w14:paraId="06F93AB0" w14:textId="302F1B5D" w:rsidR="00454061" w:rsidRDefault="00185AA4" w:rsidP="00454061">
      <w:pPr>
        <w:pStyle w:val="ListParagraph"/>
        <w:ind w:left="1440"/>
      </w:pPr>
      <w:hyperlink r:id="rId20" w:history="1">
        <w:r w:rsidRPr="000A0A42">
          <w:rPr>
            <w:rStyle w:val="Hyperlink"/>
          </w:rPr>
          <w:t>https://www.qmul.ac.uk/finance/intranet/sections/financial-accounting/year-end/</w:t>
        </w:r>
      </w:hyperlink>
    </w:p>
    <w:p w14:paraId="4A89EB82" w14:textId="681A2867" w:rsidR="004C3313" w:rsidRDefault="001E59BE" w:rsidP="001E59BE">
      <w:pPr>
        <w:tabs>
          <w:tab w:val="left" w:pos="4320"/>
        </w:tabs>
        <w:jc w:val="both"/>
      </w:pPr>
      <w:r>
        <w:tab/>
      </w:r>
    </w:p>
    <w:p w14:paraId="10B9A3CD" w14:textId="77777777" w:rsidR="002E615E" w:rsidRDefault="002E615E" w:rsidP="001E59BE">
      <w:pPr>
        <w:tabs>
          <w:tab w:val="left" w:pos="4320"/>
        </w:tabs>
        <w:jc w:val="both"/>
      </w:pPr>
    </w:p>
    <w:p w14:paraId="36AF246F" w14:textId="77777777" w:rsidR="002E615E" w:rsidRDefault="002E615E" w:rsidP="001E59BE">
      <w:pPr>
        <w:tabs>
          <w:tab w:val="left" w:pos="4320"/>
        </w:tabs>
        <w:jc w:val="both"/>
      </w:pPr>
    </w:p>
    <w:p w14:paraId="46CA3C10" w14:textId="77777777" w:rsidR="00A86A04" w:rsidRDefault="00A86A04" w:rsidP="004C3313">
      <w:pPr>
        <w:ind w:left="720"/>
      </w:pPr>
    </w:p>
    <w:p w14:paraId="5891FEDC" w14:textId="77777777" w:rsidR="00926F4D" w:rsidRDefault="00926F4D" w:rsidP="004C3313">
      <w:pPr>
        <w:ind w:left="720"/>
      </w:pPr>
    </w:p>
    <w:p w14:paraId="2156B356" w14:textId="77777777" w:rsidR="00926F4D" w:rsidRDefault="00926F4D" w:rsidP="004C3313">
      <w:pPr>
        <w:ind w:left="720"/>
      </w:pPr>
    </w:p>
    <w:p w14:paraId="0B42923F" w14:textId="77777777" w:rsidR="004B533F" w:rsidRDefault="004B533F" w:rsidP="004C3313">
      <w:pPr>
        <w:ind w:left="720"/>
      </w:pPr>
    </w:p>
    <w:p w14:paraId="5420709B" w14:textId="13BB5CFD" w:rsidR="00E72398" w:rsidRPr="001E59BE" w:rsidRDefault="00E72398" w:rsidP="00E72398">
      <w:pPr>
        <w:pStyle w:val="ListParagraph"/>
        <w:numPr>
          <w:ilvl w:val="0"/>
          <w:numId w:val="4"/>
        </w:numPr>
        <w:rPr>
          <w:b/>
          <w:color w:val="000000" w:themeColor="text1"/>
          <w:sz w:val="28"/>
          <w:szCs w:val="28"/>
        </w:rPr>
      </w:pPr>
      <w:r w:rsidRPr="001E59BE">
        <w:rPr>
          <w:b/>
          <w:color w:val="000000" w:themeColor="text1"/>
          <w:sz w:val="28"/>
          <w:szCs w:val="28"/>
        </w:rPr>
        <w:lastRenderedPageBreak/>
        <w:t xml:space="preserve">Before </w:t>
      </w:r>
      <w:r w:rsidR="001E59BE" w:rsidRPr="001E59BE">
        <w:rPr>
          <w:b/>
          <w:color w:val="000000" w:themeColor="text1"/>
          <w:sz w:val="28"/>
          <w:szCs w:val="28"/>
        </w:rPr>
        <w:t>&amp;</w:t>
      </w:r>
      <w:r w:rsidRPr="001E59BE">
        <w:rPr>
          <w:b/>
          <w:color w:val="000000" w:themeColor="text1"/>
          <w:sz w:val="28"/>
          <w:szCs w:val="28"/>
        </w:rPr>
        <w:t xml:space="preserve"> After – </w:t>
      </w:r>
      <w:r w:rsidR="001E59BE" w:rsidRPr="001E59BE">
        <w:rPr>
          <w:b/>
          <w:color w:val="000000" w:themeColor="text1"/>
          <w:sz w:val="28"/>
          <w:szCs w:val="28"/>
        </w:rPr>
        <w:t>Using</w:t>
      </w:r>
      <w:r w:rsidRPr="001E59BE">
        <w:rPr>
          <w:b/>
          <w:color w:val="000000" w:themeColor="text1"/>
          <w:sz w:val="28"/>
          <w:szCs w:val="28"/>
        </w:rPr>
        <w:t xml:space="preserve"> Agresso </w:t>
      </w:r>
      <w:r w:rsidR="001E59BE" w:rsidRPr="001E59BE">
        <w:rPr>
          <w:b/>
          <w:color w:val="000000" w:themeColor="text1"/>
          <w:sz w:val="28"/>
          <w:szCs w:val="28"/>
        </w:rPr>
        <w:t>Reports</w:t>
      </w:r>
      <w:r w:rsidRPr="001E59BE">
        <w:rPr>
          <w:b/>
          <w:color w:val="000000" w:themeColor="text1"/>
          <w:sz w:val="28"/>
          <w:szCs w:val="28"/>
        </w:rPr>
        <w:t xml:space="preserve"> (15 mins)</w:t>
      </w:r>
    </w:p>
    <w:p w14:paraId="7B8CCA97" w14:textId="3730E836" w:rsidR="00FA42D0" w:rsidRDefault="00FA42D0" w:rsidP="00E72398">
      <w:pPr>
        <w:pStyle w:val="ListParagraph"/>
        <w:rPr>
          <w:b/>
          <w:color w:val="000000" w:themeColor="text1"/>
        </w:rPr>
      </w:pPr>
    </w:p>
    <w:p w14:paraId="6712DBFC" w14:textId="4100DAE1" w:rsidR="001E59BE" w:rsidRDefault="001E59BE" w:rsidP="001E59BE">
      <w:pPr>
        <w:pStyle w:val="ListParagraph"/>
        <w:numPr>
          <w:ilvl w:val="1"/>
          <w:numId w:val="4"/>
        </w:numPr>
        <w:rPr>
          <w:b/>
          <w:u w:val="single"/>
        </w:rPr>
      </w:pPr>
      <w:r w:rsidRPr="001E59BE">
        <w:rPr>
          <w:b/>
          <w:u w:val="single"/>
        </w:rPr>
        <w:t>Outstanding P</w:t>
      </w:r>
      <w:r>
        <w:rPr>
          <w:b/>
          <w:u w:val="single"/>
        </w:rPr>
        <w:t>urchase Orders</w:t>
      </w:r>
      <w:r w:rsidRPr="001E59BE">
        <w:rPr>
          <w:b/>
          <w:u w:val="single"/>
        </w:rPr>
        <w:t xml:space="preserve"> Report</w:t>
      </w:r>
    </w:p>
    <w:p w14:paraId="67037BB1" w14:textId="77777777" w:rsidR="00B56864" w:rsidRPr="001E59BE" w:rsidRDefault="00B56864" w:rsidP="00B56864">
      <w:pPr>
        <w:pStyle w:val="ListParagraph"/>
        <w:rPr>
          <w:b/>
          <w:u w:val="single"/>
        </w:rPr>
      </w:pPr>
    </w:p>
    <w:p w14:paraId="41AADCB6" w14:textId="0E797650" w:rsidR="001E59BE" w:rsidRPr="001E59BE" w:rsidRDefault="001E59BE" w:rsidP="001E59BE">
      <w:pPr>
        <w:pStyle w:val="ListParagraph"/>
        <w:numPr>
          <w:ilvl w:val="1"/>
          <w:numId w:val="4"/>
        </w:numPr>
        <w:rPr>
          <w:bCs/>
        </w:rPr>
      </w:pPr>
      <w:r w:rsidRPr="001E59BE">
        <w:rPr>
          <w:bCs/>
        </w:rPr>
        <w:t>Shows all current</w:t>
      </w:r>
      <w:r w:rsidR="000655E1">
        <w:rPr>
          <w:bCs/>
        </w:rPr>
        <w:t xml:space="preserve"> open</w:t>
      </w:r>
      <w:r w:rsidRPr="001E59BE">
        <w:rPr>
          <w:bCs/>
        </w:rPr>
        <w:t xml:space="preserve"> POs:</w:t>
      </w:r>
    </w:p>
    <w:p w14:paraId="642EDC7B" w14:textId="2D024C7B" w:rsidR="00274A4F" w:rsidRPr="001E59BE" w:rsidRDefault="00274A4F" w:rsidP="00274A4F">
      <w:pPr>
        <w:pStyle w:val="ListParagraph"/>
        <w:numPr>
          <w:ilvl w:val="1"/>
          <w:numId w:val="31"/>
        </w:numPr>
        <w:ind w:firstLine="414"/>
        <w:rPr>
          <w:bCs/>
        </w:rPr>
      </w:pPr>
      <w:r w:rsidRPr="001E59BE">
        <w:rPr>
          <w:bCs/>
        </w:rPr>
        <w:t xml:space="preserve">Remove default </w:t>
      </w:r>
      <w:r w:rsidR="00116468">
        <w:rPr>
          <w:bCs/>
        </w:rPr>
        <w:t>text</w:t>
      </w:r>
      <w:r>
        <w:rPr>
          <w:bCs/>
        </w:rPr>
        <w:t xml:space="preserve"> (</w:t>
      </w:r>
      <w:proofErr w:type="spellStart"/>
      <w:r>
        <w:rPr>
          <w:bCs/>
        </w:rPr>
        <w:t>COSTC</w:t>
      </w:r>
      <w:proofErr w:type="spellEnd"/>
      <w:r>
        <w:rPr>
          <w:bCs/>
        </w:rPr>
        <w:t xml:space="preserve"> and </w:t>
      </w:r>
      <w:proofErr w:type="spellStart"/>
      <w:r>
        <w:rPr>
          <w:bCs/>
        </w:rPr>
        <w:t>BUDCODE</w:t>
      </w:r>
      <w:proofErr w:type="spellEnd"/>
      <w:r>
        <w:rPr>
          <w:bCs/>
        </w:rPr>
        <w:t>)</w:t>
      </w:r>
    </w:p>
    <w:p w14:paraId="42F4BE91" w14:textId="7B9E0905" w:rsidR="001E59BE" w:rsidRPr="001E59BE" w:rsidRDefault="001E59BE" w:rsidP="001E59BE">
      <w:pPr>
        <w:pStyle w:val="ListParagraph"/>
        <w:numPr>
          <w:ilvl w:val="1"/>
          <w:numId w:val="31"/>
        </w:numPr>
        <w:ind w:firstLine="414"/>
        <w:rPr>
          <w:bCs/>
        </w:rPr>
      </w:pPr>
      <w:r w:rsidRPr="001E59BE">
        <w:rPr>
          <w:bCs/>
        </w:rPr>
        <w:t>Enter your cost centre</w:t>
      </w:r>
      <w:r w:rsidR="001772A3">
        <w:rPr>
          <w:bCs/>
        </w:rPr>
        <w:t xml:space="preserve"> or budget code</w:t>
      </w:r>
      <w:r w:rsidR="00590B33">
        <w:rPr>
          <w:bCs/>
        </w:rPr>
        <w:t xml:space="preserve"> (press Search)</w:t>
      </w:r>
    </w:p>
    <w:p w14:paraId="199ABC68" w14:textId="1EF0FBAD" w:rsidR="001E59BE" w:rsidRDefault="001E59BE" w:rsidP="001E59BE">
      <w:pPr>
        <w:pStyle w:val="ListParagraph"/>
        <w:numPr>
          <w:ilvl w:val="1"/>
          <w:numId w:val="31"/>
        </w:numPr>
        <w:ind w:firstLine="414"/>
        <w:rPr>
          <w:bCs/>
        </w:rPr>
      </w:pPr>
      <w:r w:rsidRPr="001E59BE">
        <w:rPr>
          <w:bCs/>
        </w:rPr>
        <w:t>Check if POs are still needed (e.g. cancelled, duplicate, or overestimated)</w:t>
      </w:r>
    </w:p>
    <w:p w14:paraId="3B7CC7A2" w14:textId="77777777" w:rsidR="00E073DF" w:rsidRPr="001E59BE" w:rsidRDefault="00E073DF" w:rsidP="00E073DF">
      <w:pPr>
        <w:pStyle w:val="ListParagraph"/>
        <w:ind w:left="1134"/>
        <w:rPr>
          <w:bCs/>
        </w:rPr>
      </w:pPr>
    </w:p>
    <w:p w14:paraId="468D67D5" w14:textId="77777777" w:rsidR="001E59BE" w:rsidRPr="001E59BE" w:rsidRDefault="001E59BE" w:rsidP="001E59BE">
      <w:pPr>
        <w:pStyle w:val="ListParagraph"/>
        <w:numPr>
          <w:ilvl w:val="1"/>
          <w:numId w:val="4"/>
        </w:numPr>
        <w:rPr>
          <w:bCs/>
        </w:rPr>
      </w:pPr>
      <w:r w:rsidRPr="001E59BE">
        <w:rPr>
          <w:bCs/>
        </w:rPr>
        <w:t>This report shows:</w:t>
      </w:r>
    </w:p>
    <w:p w14:paraId="433D1F4A" w14:textId="581FF17A" w:rsidR="001E59BE" w:rsidRPr="001E59BE" w:rsidRDefault="001E59BE" w:rsidP="001E59BE">
      <w:pPr>
        <w:pStyle w:val="ListParagraph"/>
        <w:numPr>
          <w:ilvl w:val="1"/>
          <w:numId w:val="32"/>
        </w:numPr>
        <w:ind w:firstLine="414"/>
        <w:rPr>
          <w:bCs/>
        </w:rPr>
      </w:pPr>
      <w:r w:rsidRPr="001E59BE">
        <w:rPr>
          <w:bCs/>
        </w:rPr>
        <w:t>Ordered vs. Delivered amounts</w:t>
      </w:r>
      <w:r>
        <w:rPr>
          <w:bCs/>
        </w:rPr>
        <w:t xml:space="preserve"> (</w:t>
      </w:r>
      <w:r w:rsidR="00394C50">
        <w:rPr>
          <w:bCs/>
        </w:rPr>
        <w:t>excluding VA</w:t>
      </w:r>
      <w:r w:rsidR="0058732D">
        <w:rPr>
          <w:bCs/>
        </w:rPr>
        <w:t>T</w:t>
      </w:r>
      <w:r>
        <w:rPr>
          <w:bCs/>
        </w:rPr>
        <w:t>)</w:t>
      </w:r>
    </w:p>
    <w:p w14:paraId="0EAB373E" w14:textId="6F22BBAC" w:rsidR="001E59BE" w:rsidRDefault="001E59BE" w:rsidP="001E59BE">
      <w:pPr>
        <w:pStyle w:val="ListParagraph"/>
        <w:numPr>
          <w:ilvl w:val="1"/>
          <w:numId w:val="32"/>
        </w:numPr>
        <w:ind w:firstLine="414"/>
        <w:rPr>
          <w:bCs/>
        </w:rPr>
      </w:pPr>
      <w:r w:rsidRPr="001E59BE">
        <w:rPr>
          <w:bCs/>
        </w:rPr>
        <w:t>Remaining amount not invoiced</w:t>
      </w:r>
      <w:r w:rsidR="00F73175">
        <w:rPr>
          <w:bCs/>
        </w:rPr>
        <w:t xml:space="preserve"> (</w:t>
      </w:r>
      <w:r w:rsidR="002A6A06">
        <w:rPr>
          <w:bCs/>
        </w:rPr>
        <w:t>N</w:t>
      </w:r>
      <w:r w:rsidR="00B40029">
        <w:rPr>
          <w:bCs/>
        </w:rPr>
        <w:t xml:space="preserve">et </w:t>
      </w:r>
      <w:r w:rsidR="002A6A06">
        <w:rPr>
          <w:bCs/>
        </w:rPr>
        <w:t>A</w:t>
      </w:r>
      <w:r w:rsidR="00B40029">
        <w:rPr>
          <w:bCs/>
        </w:rPr>
        <w:t xml:space="preserve">mount </w:t>
      </w:r>
      <w:r w:rsidR="002A6A06">
        <w:rPr>
          <w:bCs/>
        </w:rPr>
        <w:t>P</w:t>
      </w:r>
      <w:r w:rsidR="00B40029">
        <w:rPr>
          <w:bCs/>
        </w:rPr>
        <w:t xml:space="preserve">aid vs. </w:t>
      </w:r>
      <w:r w:rsidR="002A6A06">
        <w:rPr>
          <w:bCs/>
        </w:rPr>
        <w:t>T</w:t>
      </w:r>
      <w:r w:rsidR="00F73175">
        <w:rPr>
          <w:bCs/>
        </w:rPr>
        <w:t xml:space="preserve">o </w:t>
      </w:r>
      <w:r w:rsidR="002A6A06">
        <w:rPr>
          <w:bCs/>
        </w:rPr>
        <w:t>I</w:t>
      </w:r>
      <w:r w:rsidR="00F73175">
        <w:rPr>
          <w:bCs/>
        </w:rPr>
        <w:t>nvoice)</w:t>
      </w:r>
    </w:p>
    <w:p w14:paraId="448CB666" w14:textId="77777777" w:rsidR="00E073DF" w:rsidRPr="001E59BE" w:rsidRDefault="00E073DF" w:rsidP="00E073DF">
      <w:pPr>
        <w:pStyle w:val="ListParagraph"/>
        <w:ind w:left="1134"/>
        <w:rPr>
          <w:bCs/>
        </w:rPr>
      </w:pPr>
    </w:p>
    <w:p w14:paraId="73417EBD" w14:textId="1AFB3EC5" w:rsidR="001E59BE" w:rsidRPr="001E59BE" w:rsidRDefault="001E59BE" w:rsidP="001E59BE">
      <w:pPr>
        <w:pStyle w:val="ListParagraph"/>
        <w:numPr>
          <w:ilvl w:val="1"/>
          <w:numId w:val="4"/>
        </w:numPr>
        <w:rPr>
          <w:bCs/>
        </w:rPr>
      </w:pPr>
      <w:r w:rsidRPr="001E59BE">
        <w:rPr>
          <w:bCs/>
        </w:rPr>
        <w:t xml:space="preserve">To find what’s been receipted but unpaid: </w:t>
      </w:r>
      <w:r w:rsidR="00693AA0">
        <w:rPr>
          <w:bCs/>
        </w:rPr>
        <w:t>A</w:t>
      </w:r>
      <w:r w:rsidRPr="001E59BE">
        <w:rPr>
          <w:bCs/>
        </w:rPr>
        <w:t xml:space="preserve">mount </w:t>
      </w:r>
      <w:r w:rsidR="00693AA0">
        <w:rPr>
          <w:bCs/>
        </w:rPr>
        <w:t xml:space="preserve">Delivered </w:t>
      </w:r>
      <w:r w:rsidRPr="001E59BE">
        <w:rPr>
          <w:bCs/>
        </w:rPr>
        <w:t xml:space="preserve">– </w:t>
      </w:r>
      <w:r w:rsidR="007812C9">
        <w:rPr>
          <w:bCs/>
        </w:rPr>
        <w:t>Net Amount Paid</w:t>
      </w:r>
      <w:r w:rsidRPr="001E59BE">
        <w:rPr>
          <w:bCs/>
        </w:rPr>
        <w:t xml:space="preserve"> = Unpaid (accrued).</w:t>
      </w:r>
    </w:p>
    <w:p w14:paraId="662C2F4E" w14:textId="551538F6" w:rsidR="003D355A" w:rsidRPr="00B74CD9" w:rsidRDefault="003D355A" w:rsidP="003D355A">
      <w:pPr>
        <w:pStyle w:val="ListParagraph"/>
        <w:rPr>
          <w:b/>
        </w:rPr>
      </w:pPr>
    </w:p>
    <w:p w14:paraId="683034B0" w14:textId="5799DA3C" w:rsidR="007517B8" w:rsidRDefault="007517B8" w:rsidP="007517B8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7517B8">
        <w:rPr>
          <w:b/>
          <w:bCs/>
          <w:u w:val="single"/>
        </w:rPr>
        <w:t>General Ledger Transactions Report</w:t>
      </w:r>
      <w:r w:rsidR="00EF67B5">
        <w:rPr>
          <w:b/>
          <w:bCs/>
          <w:u w:val="single"/>
        </w:rPr>
        <w:t xml:space="preserve"> (budget code)</w:t>
      </w:r>
    </w:p>
    <w:p w14:paraId="20D37CCA" w14:textId="77777777" w:rsidR="00E073DF" w:rsidRPr="007517B8" w:rsidRDefault="00E073DF" w:rsidP="00E073DF">
      <w:pPr>
        <w:pStyle w:val="ListParagraph"/>
        <w:rPr>
          <w:b/>
          <w:bCs/>
          <w:u w:val="single"/>
        </w:rPr>
      </w:pPr>
    </w:p>
    <w:p w14:paraId="1C623BAD" w14:textId="55B20311" w:rsidR="007517B8" w:rsidRPr="00B55645" w:rsidRDefault="007517B8" w:rsidP="007517B8">
      <w:pPr>
        <w:pStyle w:val="ListParagraph"/>
        <w:numPr>
          <w:ilvl w:val="1"/>
          <w:numId w:val="4"/>
        </w:numPr>
        <w:rPr>
          <w:bCs/>
        </w:rPr>
      </w:pPr>
      <w:r w:rsidRPr="00B55645">
        <w:rPr>
          <w:bCs/>
        </w:rPr>
        <w:t xml:space="preserve">Shows all payments and </w:t>
      </w:r>
      <w:r w:rsidR="00B55645">
        <w:rPr>
          <w:bCs/>
        </w:rPr>
        <w:t xml:space="preserve">general </w:t>
      </w:r>
      <w:r w:rsidRPr="00B55645">
        <w:rPr>
          <w:bCs/>
        </w:rPr>
        <w:t>transactions:</w:t>
      </w:r>
    </w:p>
    <w:p w14:paraId="7F98195C" w14:textId="30803753" w:rsidR="007517B8" w:rsidRPr="007517B8" w:rsidRDefault="00ED3DEB" w:rsidP="007517B8">
      <w:pPr>
        <w:pStyle w:val="ListParagraph"/>
        <w:numPr>
          <w:ilvl w:val="1"/>
          <w:numId w:val="34"/>
        </w:numPr>
        <w:ind w:firstLine="414"/>
        <w:rPr>
          <w:bCs/>
        </w:rPr>
      </w:pPr>
      <w:r w:rsidRPr="001E59BE">
        <w:rPr>
          <w:bCs/>
        </w:rPr>
        <w:t xml:space="preserve">Remove default </w:t>
      </w:r>
      <w:proofErr w:type="spellStart"/>
      <w:r w:rsidR="00EF67B5">
        <w:rPr>
          <w:bCs/>
        </w:rPr>
        <w:t>BUDCODE</w:t>
      </w:r>
      <w:proofErr w:type="spellEnd"/>
      <w:r w:rsidR="00EF67B5">
        <w:rPr>
          <w:bCs/>
        </w:rPr>
        <w:t xml:space="preserve"> text</w:t>
      </w:r>
      <w:r>
        <w:rPr>
          <w:bCs/>
        </w:rPr>
        <w:t xml:space="preserve"> and enter </w:t>
      </w:r>
      <w:r w:rsidR="007517B8" w:rsidRPr="007517B8">
        <w:rPr>
          <w:bCs/>
        </w:rPr>
        <w:t>your budget code</w:t>
      </w:r>
    </w:p>
    <w:p w14:paraId="0911E380" w14:textId="73784D2D" w:rsidR="007517B8" w:rsidRPr="007517B8" w:rsidRDefault="009D2E94" w:rsidP="007517B8">
      <w:pPr>
        <w:pStyle w:val="ListParagraph"/>
        <w:numPr>
          <w:ilvl w:val="1"/>
          <w:numId w:val="34"/>
        </w:numPr>
        <w:ind w:firstLine="414"/>
        <w:rPr>
          <w:bCs/>
        </w:rPr>
      </w:pPr>
      <w:r>
        <w:rPr>
          <w:bCs/>
        </w:rPr>
        <w:t>Enter</w:t>
      </w:r>
      <w:r w:rsidR="007517B8" w:rsidRPr="007517B8">
        <w:rPr>
          <w:bCs/>
        </w:rPr>
        <w:t xml:space="preserve"> </w:t>
      </w:r>
      <w:r w:rsidR="00790DE8">
        <w:rPr>
          <w:bCs/>
        </w:rPr>
        <w:t>dates</w:t>
      </w:r>
      <w:r w:rsidR="007517B8" w:rsidRPr="007517B8">
        <w:rPr>
          <w:bCs/>
        </w:rPr>
        <w:t xml:space="preserve"> (</w:t>
      </w:r>
      <w:r w:rsidR="002859BB">
        <w:rPr>
          <w:bCs/>
        </w:rPr>
        <w:t>e.g. 202401 to 202412</w:t>
      </w:r>
      <w:r w:rsidR="007517B8" w:rsidRPr="007517B8">
        <w:rPr>
          <w:bCs/>
        </w:rPr>
        <w:t>)</w:t>
      </w:r>
      <w:r w:rsidR="001828FF">
        <w:rPr>
          <w:bCs/>
        </w:rPr>
        <w:t xml:space="preserve"> and press Search</w:t>
      </w:r>
    </w:p>
    <w:p w14:paraId="0E514965" w14:textId="0DBD4C24" w:rsidR="007517B8" w:rsidRDefault="007517B8" w:rsidP="007517B8">
      <w:pPr>
        <w:pStyle w:val="ListParagraph"/>
        <w:numPr>
          <w:ilvl w:val="1"/>
          <w:numId w:val="34"/>
        </w:numPr>
        <w:ind w:firstLine="414"/>
        <w:rPr>
          <w:bCs/>
        </w:rPr>
      </w:pPr>
      <w:r w:rsidRPr="007517B8">
        <w:rPr>
          <w:bCs/>
        </w:rPr>
        <w:t xml:space="preserve">Click transaction numbers to view </w:t>
      </w:r>
      <w:r w:rsidR="00F627B8">
        <w:rPr>
          <w:bCs/>
        </w:rPr>
        <w:t xml:space="preserve">PO </w:t>
      </w:r>
      <w:r w:rsidRPr="007517B8">
        <w:rPr>
          <w:bCs/>
        </w:rPr>
        <w:t>invoices</w:t>
      </w:r>
    </w:p>
    <w:p w14:paraId="2E8E2CC3" w14:textId="19B071B9" w:rsidR="001C5706" w:rsidRPr="001C5706" w:rsidRDefault="001C5706" w:rsidP="001C5706">
      <w:pPr>
        <w:rPr>
          <w:b/>
        </w:rPr>
      </w:pPr>
      <w:r w:rsidRPr="001C5706">
        <w:rPr>
          <w:b/>
        </w:rPr>
        <w:t xml:space="preserve">If checking </w:t>
      </w:r>
      <w:r w:rsidR="00C527CD">
        <w:rPr>
          <w:b/>
        </w:rPr>
        <w:t xml:space="preserve">many </w:t>
      </w:r>
      <w:r w:rsidRPr="001C5706">
        <w:rPr>
          <w:b/>
        </w:rPr>
        <w:t>transactions is too slow, ask your supplier for a statement showing what’s still owed.</w:t>
      </w:r>
    </w:p>
    <w:p w14:paraId="5F795B64" w14:textId="77777777" w:rsidR="007517B8" w:rsidRPr="007517B8" w:rsidRDefault="007517B8" w:rsidP="007517B8">
      <w:pPr>
        <w:pStyle w:val="ListParagraph"/>
        <w:numPr>
          <w:ilvl w:val="1"/>
          <w:numId w:val="4"/>
        </w:numPr>
      </w:pPr>
      <w:r w:rsidRPr="007517B8">
        <w:t>Tip: If no invoice number is shown, it’s likely an accrual.</w:t>
      </w:r>
    </w:p>
    <w:p w14:paraId="4DB3F1E8" w14:textId="77777777" w:rsidR="007517B8" w:rsidRDefault="007517B8" w:rsidP="007517B8">
      <w:pPr>
        <w:pStyle w:val="ListParagraph"/>
        <w:numPr>
          <w:ilvl w:val="1"/>
          <w:numId w:val="4"/>
        </w:numPr>
      </w:pPr>
      <w:r w:rsidRPr="007517B8">
        <w:t>Barclaycard charges will show the cardholder name in the Supplier column.</w:t>
      </w:r>
    </w:p>
    <w:p w14:paraId="76ABAEA3" w14:textId="77777777" w:rsidR="006E23A8" w:rsidRPr="001C5706" w:rsidRDefault="006E23A8" w:rsidP="006E23A8">
      <w:pPr>
        <w:rPr>
          <w:u w:val="single"/>
        </w:rPr>
      </w:pPr>
    </w:p>
    <w:p w14:paraId="01E0E106" w14:textId="499E8D95" w:rsidR="00E073DF" w:rsidRPr="001C5706" w:rsidRDefault="006E23A8" w:rsidP="00E073DF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1C5706">
        <w:rPr>
          <w:b/>
          <w:bCs/>
          <w:u w:val="single"/>
        </w:rPr>
        <w:t xml:space="preserve">AP: Has an Invoice Been Paid </w:t>
      </w:r>
      <w:r w:rsidR="00134E45">
        <w:rPr>
          <w:b/>
          <w:bCs/>
          <w:u w:val="single"/>
        </w:rPr>
        <w:t>r</w:t>
      </w:r>
      <w:r w:rsidRPr="001C5706">
        <w:rPr>
          <w:b/>
          <w:bCs/>
          <w:u w:val="single"/>
        </w:rPr>
        <w:t>eport</w:t>
      </w:r>
    </w:p>
    <w:p w14:paraId="6E3C7E4F" w14:textId="2DC2A41F" w:rsidR="00D05C3D" w:rsidRDefault="00D05C3D" w:rsidP="00D05C3D">
      <w:pPr>
        <w:pStyle w:val="ListParagraph"/>
        <w:numPr>
          <w:ilvl w:val="1"/>
          <w:numId w:val="36"/>
        </w:numPr>
        <w:ind w:firstLine="273"/>
      </w:pPr>
      <w:r>
        <w:t>Delete default "</w:t>
      </w:r>
      <w:proofErr w:type="spellStart"/>
      <w:r>
        <w:t>SuppID</w:t>
      </w:r>
      <w:proofErr w:type="spellEnd"/>
      <w:r>
        <w:t>"</w:t>
      </w:r>
      <w:r w:rsidR="0064283B">
        <w:t xml:space="preserve"> 100002</w:t>
      </w:r>
    </w:p>
    <w:p w14:paraId="588E5F8E" w14:textId="53218C99" w:rsidR="00E073DF" w:rsidRDefault="00E073DF" w:rsidP="00E073DF">
      <w:pPr>
        <w:pStyle w:val="ListParagraph"/>
        <w:numPr>
          <w:ilvl w:val="1"/>
          <w:numId w:val="36"/>
        </w:numPr>
        <w:ind w:firstLine="273"/>
      </w:pPr>
      <w:r>
        <w:t>Enter PO number</w:t>
      </w:r>
      <w:r w:rsidR="00D05C3D">
        <w:t xml:space="preserve"> and Press Search</w:t>
      </w:r>
    </w:p>
    <w:p w14:paraId="0F121BB8" w14:textId="5F45961A" w:rsidR="00E073DF" w:rsidRDefault="00E874DE" w:rsidP="00E073DF">
      <w:pPr>
        <w:pStyle w:val="ListParagraph"/>
        <w:numPr>
          <w:ilvl w:val="1"/>
          <w:numId w:val="36"/>
        </w:numPr>
        <w:ind w:firstLine="273"/>
      </w:pPr>
      <w:r>
        <w:t>Look at</w:t>
      </w:r>
      <w:r w:rsidR="00E073DF">
        <w:t xml:space="preserve"> the Amount Outstanding column</w:t>
      </w:r>
      <w:r w:rsidR="00394C50">
        <w:t xml:space="preserve"> (all amounts include VAT)</w:t>
      </w:r>
    </w:p>
    <w:p w14:paraId="6584D441" w14:textId="77777777" w:rsidR="00E073DF" w:rsidRDefault="00E073DF" w:rsidP="00E073DF">
      <w:pPr>
        <w:pStyle w:val="ListParagraph"/>
        <w:ind w:left="993"/>
      </w:pPr>
    </w:p>
    <w:p w14:paraId="1F8CB80A" w14:textId="55537782" w:rsidR="006E23A8" w:rsidRPr="00E073DF" w:rsidRDefault="006E23A8" w:rsidP="00E073DF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A negative number = invoice </w:t>
      </w:r>
      <w:r w:rsidR="00761143">
        <w:t>unpaid</w:t>
      </w:r>
    </w:p>
    <w:p w14:paraId="747D264E" w14:textId="2DA17D18" w:rsidR="006E23A8" w:rsidRPr="00E073DF" w:rsidRDefault="006E23A8" w:rsidP="00E073DF">
      <w:pPr>
        <w:pStyle w:val="ListParagraph"/>
        <w:numPr>
          <w:ilvl w:val="1"/>
          <w:numId w:val="4"/>
        </w:numPr>
        <w:rPr>
          <w:b/>
          <w:bCs/>
        </w:rPr>
      </w:pPr>
      <w:r>
        <w:t>Zero = invoice paid</w:t>
      </w:r>
      <w:r w:rsidR="00E073DF">
        <w:t>.</w:t>
      </w:r>
    </w:p>
    <w:p w14:paraId="63B6530B" w14:textId="54B1D114" w:rsidR="006E23A8" w:rsidRPr="00E073DF" w:rsidRDefault="006E23A8" w:rsidP="00E073DF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Nothing </w:t>
      </w:r>
      <w:r w:rsidR="00E073DF">
        <w:t xml:space="preserve">appears </w:t>
      </w:r>
      <w:r>
        <w:t xml:space="preserve">= invoice not yet processed (may need to be </w:t>
      </w:r>
      <w:r w:rsidR="00FE33A4">
        <w:t xml:space="preserve">resent to </w:t>
      </w:r>
      <w:r w:rsidR="00761143">
        <w:t>Accounts Payable</w:t>
      </w:r>
      <w:r>
        <w:t>)</w:t>
      </w:r>
      <w:r w:rsidR="00E073DF">
        <w:t>.</w:t>
      </w:r>
    </w:p>
    <w:p w14:paraId="698DE7D7" w14:textId="77777777" w:rsidR="006E23A8" w:rsidRDefault="006E23A8" w:rsidP="006E23A8">
      <w:pPr>
        <w:pStyle w:val="ListParagraph"/>
      </w:pPr>
    </w:p>
    <w:p w14:paraId="64F4B33C" w14:textId="281F2E58" w:rsidR="00E073DF" w:rsidRPr="00305966" w:rsidRDefault="00E073DF" w:rsidP="00FE33A4">
      <w:pPr>
        <w:ind w:firstLine="360"/>
        <w:rPr>
          <w:b/>
          <w:bCs/>
          <w:color w:val="000000" w:themeColor="text1"/>
          <w:sz w:val="24"/>
          <w:szCs w:val="24"/>
        </w:rPr>
      </w:pPr>
      <w:r w:rsidRPr="00305966">
        <w:rPr>
          <w:b/>
          <w:bCs/>
          <w:color w:val="000000" w:themeColor="text1"/>
          <w:sz w:val="24"/>
          <w:szCs w:val="24"/>
        </w:rPr>
        <w:t>After the Deadline – What Happened?</w:t>
      </w:r>
    </w:p>
    <w:p w14:paraId="1A8CE109" w14:textId="77777777" w:rsidR="00E073DF" w:rsidRPr="00E073DF" w:rsidRDefault="00E073DF" w:rsidP="00E073DF">
      <w:pPr>
        <w:pStyle w:val="ListParagraph"/>
        <w:numPr>
          <w:ilvl w:val="1"/>
          <w:numId w:val="4"/>
        </w:numPr>
        <w:rPr>
          <w:b/>
          <w:bCs/>
          <w:color w:val="000000" w:themeColor="text1"/>
        </w:rPr>
      </w:pPr>
      <w:r w:rsidRPr="00E073DF">
        <w:rPr>
          <w:color w:val="000000" w:themeColor="text1"/>
        </w:rPr>
        <w:t>In early September, check if your accruals were posted:</w:t>
      </w:r>
    </w:p>
    <w:p w14:paraId="4237EE5B" w14:textId="5E49671D" w:rsidR="00E073DF" w:rsidRPr="00E073DF" w:rsidRDefault="00E073DF" w:rsidP="00E073DF">
      <w:pPr>
        <w:pStyle w:val="ListParagraph"/>
        <w:numPr>
          <w:ilvl w:val="1"/>
          <w:numId w:val="37"/>
        </w:numPr>
        <w:ind w:firstLine="981"/>
        <w:rPr>
          <w:color w:val="000000" w:themeColor="text1"/>
        </w:rPr>
      </w:pPr>
      <w:r w:rsidRPr="00E073DF">
        <w:rPr>
          <w:color w:val="000000" w:themeColor="text1"/>
        </w:rPr>
        <w:t xml:space="preserve">Use </w:t>
      </w:r>
      <w:r w:rsidR="001E69F8">
        <w:rPr>
          <w:color w:val="000000" w:themeColor="text1"/>
        </w:rPr>
        <w:t xml:space="preserve">the </w:t>
      </w:r>
      <w:r w:rsidRPr="00E073DF">
        <w:rPr>
          <w:color w:val="000000" w:themeColor="text1"/>
        </w:rPr>
        <w:t>General Ledger Transactions report</w:t>
      </w:r>
    </w:p>
    <w:p w14:paraId="3CE49295" w14:textId="7792CDFA" w:rsidR="00E073DF" w:rsidRPr="00E073DF" w:rsidRDefault="00E073DF" w:rsidP="00E073DF">
      <w:pPr>
        <w:pStyle w:val="ListParagraph"/>
        <w:numPr>
          <w:ilvl w:val="1"/>
          <w:numId w:val="37"/>
        </w:numPr>
        <w:ind w:firstLine="981"/>
        <w:rPr>
          <w:color w:val="000000" w:themeColor="text1"/>
        </w:rPr>
      </w:pPr>
      <w:r w:rsidRPr="00E073DF">
        <w:rPr>
          <w:color w:val="000000" w:themeColor="text1"/>
        </w:rPr>
        <w:t>Look at Period 12 (202</w:t>
      </w:r>
      <w:r>
        <w:rPr>
          <w:color w:val="000000" w:themeColor="text1"/>
        </w:rPr>
        <w:t>4</w:t>
      </w:r>
      <w:r w:rsidRPr="00E073DF">
        <w:rPr>
          <w:color w:val="000000" w:themeColor="text1"/>
        </w:rPr>
        <w:t>12) for positive accruals</w:t>
      </w:r>
    </w:p>
    <w:p w14:paraId="2B1A881F" w14:textId="2FFF4F7C" w:rsidR="00E073DF" w:rsidRPr="00E073DF" w:rsidRDefault="00E073DF" w:rsidP="00E073DF">
      <w:pPr>
        <w:pStyle w:val="ListParagraph"/>
        <w:numPr>
          <w:ilvl w:val="1"/>
          <w:numId w:val="37"/>
        </w:numPr>
        <w:ind w:firstLine="981"/>
        <w:rPr>
          <w:color w:val="000000" w:themeColor="text1"/>
        </w:rPr>
      </w:pPr>
      <w:r w:rsidRPr="00E073DF">
        <w:rPr>
          <w:color w:val="000000" w:themeColor="text1"/>
        </w:rPr>
        <w:t>Check Period 1 (202</w:t>
      </w:r>
      <w:r>
        <w:rPr>
          <w:color w:val="000000" w:themeColor="text1"/>
        </w:rPr>
        <w:t>5</w:t>
      </w:r>
      <w:r w:rsidRPr="00E073DF">
        <w:rPr>
          <w:color w:val="000000" w:themeColor="text1"/>
        </w:rPr>
        <w:t>01) for matching reversals (negative)</w:t>
      </w:r>
    </w:p>
    <w:p w14:paraId="6C7A8508" w14:textId="77777777" w:rsidR="00E073DF" w:rsidRDefault="00E073DF" w:rsidP="00B74CD9">
      <w:pPr>
        <w:pStyle w:val="ListParagraph"/>
        <w:rPr>
          <w:color w:val="0000FF"/>
        </w:rPr>
      </w:pPr>
    </w:p>
    <w:p w14:paraId="06F92D88" w14:textId="77777777" w:rsidR="00E073DF" w:rsidRPr="00E073DF" w:rsidRDefault="00E073DF" w:rsidP="00E073DF">
      <w:pPr>
        <w:pStyle w:val="ListParagraph"/>
        <w:ind w:left="1440"/>
        <w:rPr>
          <w:color w:val="000000" w:themeColor="text1"/>
        </w:rPr>
      </w:pPr>
      <w:r w:rsidRPr="00E073DF">
        <w:rPr>
          <w:color w:val="000000" w:themeColor="text1"/>
        </w:rPr>
        <w:t>Examples:</w:t>
      </w:r>
    </w:p>
    <w:p w14:paraId="23BF3318" w14:textId="4B318E6A" w:rsidR="00E073DF" w:rsidRPr="001C5706" w:rsidRDefault="00E073DF" w:rsidP="001C5706">
      <w:pPr>
        <w:pStyle w:val="ListParagraph"/>
        <w:numPr>
          <w:ilvl w:val="2"/>
          <w:numId w:val="39"/>
        </w:numPr>
        <w:ind w:firstLine="261"/>
        <w:rPr>
          <w:color w:val="000000" w:themeColor="text1"/>
        </w:rPr>
      </w:pPr>
      <w:r w:rsidRPr="00E073DF">
        <w:rPr>
          <w:color w:val="000000" w:themeColor="text1"/>
        </w:rPr>
        <w:t>Period 12:</w:t>
      </w:r>
      <w:r w:rsidR="001C5706">
        <w:rPr>
          <w:color w:val="000000" w:themeColor="text1"/>
        </w:rPr>
        <w:t xml:space="preserve"> </w:t>
      </w:r>
      <w:r w:rsidRPr="001C5706">
        <w:rPr>
          <w:color w:val="000000" w:themeColor="text1"/>
        </w:rPr>
        <w:t xml:space="preserve">24/25 Accruals-Coaching by </w:t>
      </w:r>
      <w:proofErr w:type="spellStart"/>
      <w:r w:rsidR="00C43A58">
        <w:rPr>
          <w:color w:val="000000" w:themeColor="text1"/>
        </w:rPr>
        <w:t>ABCDEF</w:t>
      </w:r>
      <w:proofErr w:type="spellEnd"/>
      <w:r w:rsidRPr="001C5706">
        <w:rPr>
          <w:color w:val="000000" w:themeColor="text1"/>
        </w:rPr>
        <w:t xml:space="preserve"> – £2,400</w:t>
      </w:r>
    </w:p>
    <w:p w14:paraId="6623786F" w14:textId="1D533CC5" w:rsidR="00E073DF" w:rsidRPr="001C5706" w:rsidRDefault="00E073DF" w:rsidP="001C5706">
      <w:pPr>
        <w:pStyle w:val="ListParagraph"/>
        <w:numPr>
          <w:ilvl w:val="2"/>
          <w:numId w:val="39"/>
        </w:numPr>
        <w:ind w:firstLine="261"/>
        <w:rPr>
          <w:color w:val="000000" w:themeColor="text1"/>
        </w:rPr>
      </w:pPr>
      <w:r w:rsidRPr="00E073DF">
        <w:rPr>
          <w:color w:val="000000" w:themeColor="text1"/>
        </w:rPr>
        <w:t>Period 1</w:t>
      </w:r>
      <w:r w:rsidR="001C5706">
        <w:rPr>
          <w:color w:val="000000" w:themeColor="text1"/>
        </w:rPr>
        <w:t xml:space="preserve">: </w:t>
      </w:r>
      <w:r w:rsidRPr="001C5706">
        <w:rPr>
          <w:color w:val="000000" w:themeColor="text1"/>
        </w:rPr>
        <w:t xml:space="preserve">REV Accruals- Coaching by </w:t>
      </w:r>
      <w:proofErr w:type="spellStart"/>
      <w:r w:rsidR="00C43A58">
        <w:rPr>
          <w:color w:val="000000" w:themeColor="text1"/>
        </w:rPr>
        <w:t>ABCDEF</w:t>
      </w:r>
      <w:proofErr w:type="spellEnd"/>
      <w:r w:rsidRPr="001C5706">
        <w:rPr>
          <w:color w:val="000000" w:themeColor="text1"/>
        </w:rPr>
        <w:t xml:space="preserve"> – (£2,400)</w:t>
      </w:r>
    </w:p>
    <w:p w14:paraId="52237E8A" w14:textId="77777777" w:rsidR="00E073DF" w:rsidRDefault="00E073DF" w:rsidP="00B74CD9">
      <w:pPr>
        <w:pStyle w:val="ListParagraph"/>
        <w:rPr>
          <w:color w:val="0000FF"/>
        </w:rPr>
      </w:pPr>
    </w:p>
    <w:p w14:paraId="3C64FAF3" w14:textId="59EBF092" w:rsidR="00B649D5" w:rsidRPr="00B649D5" w:rsidRDefault="00E073DF" w:rsidP="001B67B8">
      <w:pPr>
        <w:pStyle w:val="ListParagraph"/>
        <w:numPr>
          <w:ilvl w:val="1"/>
          <w:numId w:val="4"/>
        </w:numPr>
        <w:rPr>
          <w:b/>
        </w:rPr>
      </w:pPr>
      <w:r w:rsidRPr="00E073DF">
        <w:t>Check against your manual accrual template if submitted.</w:t>
      </w:r>
    </w:p>
    <w:p w14:paraId="7FAA69EC" w14:textId="2EFE0DBB" w:rsidR="001C5706" w:rsidRPr="001C5706" w:rsidRDefault="001C5706" w:rsidP="001B67B8">
      <w:pPr>
        <w:pStyle w:val="ListParagraph"/>
        <w:numPr>
          <w:ilvl w:val="1"/>
          <w:numId w:val="4"/>
        </w:numPr>
        <w:rPr>
          <w:bCs/>
        </w:rPr>
      </w:pPr>
      <w:r w:rsidRPr="001C5706">
        <w:rPr>
          <w:bCs/>
        </w:rPr>
        <w:t>Important: Once Year-End closes, no changes can be made. Final reports are final.</w:t>
      </w:r>
    </w:p>
    <w:p w14:paraId="31759093" w14:textId="148FB2BC" w:rsidR="00520E2E" w:rsidRPr="00B56864" w:rsidRDefault="001C5706" w:rsidP="00B56864">
      <w:pPr>
        <w:pStyle w:val="ListParagraph"/>
        <w:numPr>
          <w:ilvl w:val="1"/>
          <w:numId w:val="4"/>
        </w:numPr>
        <w:rPr>
          <w:b/>
        </w:rPr>
      </w:pPr>
      <w:r w:rsidRPr="00B56864">
        <w:rPr>
          <w:bCs/>
        </w:rPr>
        <w:t xml:space="preserve">Think about what went well or what didn’t last year. Share lessons learned so we can improve </w:t>
      </w:r>
      <w:r w:rsidR="00D419BA">
        <w:rPr>
          <w:bCs/>
        </w:rPr>
        <w:t xml:space="preserve">local </w:t>
      </w:r>
      <w:r w:rsidR="00B56864">
        <w:rPr>
          <w:bCs/>
        </w:rPr>
        <w:t>process</w:t>
      </w:r>
      <w:r w:rsidR="00D419BA">
        <w:rPr>
          <w:bCs/>
        </w:rPr>
        <w:t xml:space="preserve"> and feedback to Finance</w:t>
      </w:r>
      <w:r w:rsidR="00B56864">
        <w:rPr>
          <w:bCs/>
        </w:rPr>
        <w:t xml:space="preserve">. </w:t>
      </w:r>
    </w:p>
    <w:sectPr w:rsidR="00520E2E" w:rsidRPr="00B56864" w:rsidSect="00622049">
      <w:footerReference w:type="default" r:id="rId21"/>
      <w:pgSz w:w="11906" w:h="16838"/>
      <w:pgMar w:top="551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7362" w14:textId="77777777" w:rsidR="003F332B" w:rsidRDefault="003F332B" w:rsidP="00701EFF">
      <w:pPr>
        <w:spacing w:after="0" w:line="240" w:lineRule="auto"/>
      </w:pPr>
      <w:r>
        <w:separator/>
      </w:r>
    </w:p>
  </w:endnote>
  <w:endnote w:type="continuationSeparator" w:id="0">
    <w:p w14:paraId="6CFD22A0" w14:textId="77777777" w:rsidR="003F332B" w:rsidRDefault="003F332B" w:rsidP="00701EFF">
      <w:pPr>
        <w:spacing w:after="0" w:line="240" w:lineRule="auto"/>
      </w:pPr>
      <w:r>
        <w:continuationSeparator/>
      </w:r>
    </w:p>
  </w:endnote>
  <w:endnote w:type="continuationNotice" w:id="1">
    <w:p w14:paraId="43593C0F" w14:textId="77777777" w:rsidR="003F332B" w:rsidRDefault="003F3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1BD5" w14:textId="438012CB" w:rsidR="009820E1" w:rsidRDefault="009820E1" w:rsidP="00701EF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346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28B3" w14:textId="77777777" w:rsidR="003F332B" w:rsidRDefault="003F332B" w:rsidP="00701EFF">
      <w:pPr>
        <w:spacing w:after="0" w:line="240" w:lineRule="auto"/>
      </w:pPr>
      <w:r>
        <w:separator/>
      </w:r>
    </w:p>
  </w:footnote>
  <w:footnote w:type="continuationSeparator" w:id="0">
    <w:p w14:paraId="020BA754" w14:textId="77777777" w:rsidR="003F332B" w:rsidRDefault="003F332B" w:rsidP="00701EFF">
      <w:pPr>
        <w:spacing w:after="0" w:line="240" w:lineRule="auto"/>
      </w:pPr>
      <w:r>
        <w:continuationSeparator/>
      </w:r>
    </w:p>
  </w:footnote>
  <w:footnote w:type="continuationNotice" w:id="1">
    <w:p w14:paraId="04CBAD61" w14:textId="77777777" w:rsidR="003F332B" w:rsidRDefault="003F33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3E7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2D383D"/>
    <w:multiLevelType w:val="hybridMultilevel"/>
    <w:tmpl w:val="E53255D2"/>
    <w:lvl w:ilvl="0" w:tplc="1818950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25964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6B51B6"/>
    <w:multiLevelType w:val="hybridMultilevel"/>
    <w:tmpl w:val="17602B38"/>
    <w:lvl w:ilvl="0" w:tplc="E49AA24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4614F1"/>
    <w:multiLevelType w:val="multilevel"/>
    <w:tmpl w:val="4B92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53A9E"/>
    <w:multiLevelType w:val="hybridMultilevel"/>
    <w:tmpl w:val="09DEE72C"/>
    <w:lvl w:ilvl="0" w:tplc="45986C7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34086"/>
    <w:multiLevelType w:val="hybridMultilevel"/>
    <w:tmpl w:val="0DD89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73F8F"/>
    <w:multiLevelType w:val="hybridMultilevel"/>
    <w:tmpl w:val="22045C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606BD"/>
    <w:multiLevelType w:val="hybridMultilevel"/>
    <w:tmpl w:val="65500F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00590A"/>
    <w:multiLevelType w:val="hybridMultilevel"/>
    <w:tmpl w:val="796218C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A93C29"/>
    <w:multiLevelType w:val="hybridMultilevel"/>
    <w:tmpl w:val="50287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9284B"/>
    <w:multiLevelType w:val="multilevel"/>
    <w:tmpl w:val="988E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F95097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27396F"/>
    <w:multiLevelType w:val="multilevel"/>
    <w:tmpl w:val="F0209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B77F8F"/>
    <w:multiLevelType w:val="hybridMultilevel"/>
    <w:tmpl w:val="B4943A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F3385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7F49DD"/>
    <w:multiLevelType w:val="hybridMultilevel"/>
    <w:tmpl w:val="4B2AE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C3103"/>
    <w:multiLevelType w:val="multilevel"/>
    <w:tmpl w:val="F9E6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AD53B6"/>
    <w:multiLevelType w:val="hybridMultilevel"/>
    <w:tmpl w:val="4B2AE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B37A1"/>
    <w:multiLevelType w:val="hybridMultilevel"/>
    <w:tmpl w:val="D9DA03DC"/>
    <w:lvl w:ilvl="0" w:tplc="CCF2F1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F81B26"/>
    <w:multiLevelType w:val="hybridMultilevel"/>
    <w:tmpl w:val="0756EE6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03BB8"/>
    <w:multiLevelType w:val="hybridMultilevel"/>
    <w:tmpl w:val="837213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5663D5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B36696D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694551"/>
    <w:multiLevelType w:val="hybridMultilevel"/>
    <w:tmpl w:val="D24402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AF5502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5025952"/>
    <w:multiLevelType w:val="hybridMultilevel"/>
    <w:tmpl w:val="C2026002"/>
    <w:lvl w:ilvl="0" w:tplc="308CD2C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610CB9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1013D1"/>
    <w:multiLevelType w:val="multilevel"/>
    <w:tmpl w:val="F9E6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D2C0CEB"/>
    <w:multiLevelType w:val="hybridMultilevel"/>
    <w:tmpl w:val="370086C6"/>
    <w:lvl w:ilvl="0" w:tplc="6CB25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CE2CEE"/>
    <w:multiLevelType w:val="hybridMultilevel"/>
    <w:tmpl w:val="E6FE43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902C6B"/>
    <w:multiLevelType w:val="hybridMultilevel"/>
    <w:tmpl w:val="A0B27E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AE07D3"/>
    <w:multiLevelType w:val="hybridMultilevel"/>
    <w:tmpl w:val="7590815C"/>
    <w:lvl w:ilvl="0" w:tplc="9DD213D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637604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49410E0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D95723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8E81C15"/>
    <w:multiLevelType w:val="multilevel"/>
    <w:tmpl w:val="C59A2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4A4CE6"/>
    <w:multiLevelType w:val="hybridMultilevel"/>
    <w:tmpl w:val="188CF846"/>
    <w:lvl w:ilvl="0" w:tplc="34ECCC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B21299"/>
    <w:multiLevelType w:val="multilevel"/>
    <w:tmpl w:val="9844D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33803065">
    <w:abstractNumId w:val="20"/>
  </w:num>
  <w:num w:numId="2" w16cid:durableId="1705709281">
    <w:abstractNumId w:val="16"/>
  </w:num>
  <w:num w:numId="3" w16cid:durableId="418020268">
    <w:abstractNumId w:val="5"/>
  </w:num>
  <w:num w:numId="4" w16cid:durableId="466626071">
    <w:abstractNumId w:val="11"/>
  </w:num>
  <w:num w:numId="5" w16cid:durableId="4527424">
    <w:abstractNumId w:val="32"/>
  </w:num>
  <w:num w:numId="6" w16cid:durableId="706221381">
    <w:abstractNumId w:val="37"/>
  </w:num>
  <w:num w:numId="7" w16cid:durableId="824858094">
    <w:abstractNumId w:val="26"/>
  </w:num>
  <w:num w:numId="8" w16cid:durableId="1801024993">
    <w:abstractNumId w:val="9"/>
  </w:num>
  <w:num w:numId="9" w16cid:durableId="421030385">
    <w:abstractNumId w:val="38"/>
  </w:num>
  <w:num w:numId="10" w16cid:durableId="1313098491">
    <w:abstractNumId w:val="1"/>
  </w:num>
  <w:num w:numId="11" w16cid:durableId="295764492">
    <w:abstractNumId w:val="28"/>
  </w:num>
  <w:num w:numId="12" w16cid:durableId="833300462">
    <w:abstractNumId w:val="17"/>
  </w:num>
  <w:num w:numId="13" w16cid:durableId="133916467">
    <w:abstractNumId w:val="3"/>
  </w:num>
  <w:num w:numId="14" w16cid:durableId="1500655006">
    <w:abstractNumId w:val="19"/>
  </w:num>
  <w:num w:numId="15" w16cid:durableId="1541818486">
    <w:abstractNumId w:val="29"/>
  </w:num>
  <w:num w:numId="16" w16cid:durableId="881089981">
    <w:abstractNumId w:val="30"/>
  </w:num>
  <w:num w:numId="17" w16cid:durableId="1011681351">
    <w:abstractNumId w:val="14"/>
  </w:num>
  <w:num w:numId="18" w16cid:durableId="1125347892">
    <w:abstractNumId w:val="7"/>
  </w:num>
  <w:num w:numId="19" w16cid:durableId="1884513996">
    <w:abstractNumId w:val="21"/>
  </w:num>
  <w:num w:numId="20" w16cid:durableId="1545023185">
    <w:abstractNumId w:val="24"/>
  </w:num>
  <w:num w:numId="21" w16cid:durableId="359085868">
    <w:abstractNumId w:val="8"/>
  </w:num>
  <w:num w:numId="22" w16cid:durableId="1781879156">
    <w:abstractNumId w:val="18"/>
  </w:num>
  <w:num w:numId="23" w16cid:durableId="1115560100">
    <w:abstractNumId w:val="6"/>
  </w:num>
  <w:num w:numId="24" w16cid:durableId="1824812672">
    <w:abstractNumId w:val="31"/>
  </w:num>
  <w:num w:numId="25" w16cid:durableId="1078290516">
    <w:abstractNumId w:val="10"/>
  </w:num>
  <w:num w:numId="26" w16cid:durableId="1123108764">
    <w:abstractNumId w:val="27"/>
  </w:num>
  <w:num w:numId="27" w16cid:durableId="1593664410">
    <w:abstractNumId w:val="23"/>
  </w:num>
  <w:num w:numId="28" w16cid:durableId="158622231">
    <w:abstractNumId w:val="22"/>
  </w:num>
  <w:num w:numId="29" w16cid:durableId="921183757">
    <w:abstractNumId w:val="35"/>
  </w:num>
  <w:num w:numId="30" w16cid:durableId="1244879072">
    <w:abstractNumId w:val="25"/>
  </w:num>
  <w:num w:numId="31" w16cid:durableId="682242767">
    <w:abstractNumId w:val="36"/>
  </w:num>
  <w:num w:numId="32" w16cid:durableId="225990754">
    <w:abstractNumId w:val="34"/>
  </w:num>
  <w:num w:numId="33" w16cid:durableId="1583029357">
    <w:abstractNumId w:val="4"/>
  </w:num>
  <w:num w:numId="34" w16cid:durableId="1637907734">
    <w:abstractNumId w:val="2"/>
  </w:num>
  <w:num w:numId="35" w16cid:durableId="575481457">
    <w:abstractNumId w:val="33"/>
  </w:num>
  <w:num w:numId="36" w16cid:durableId="407046389">
    <w:abstractNumId w:val="15"/>
  </w:num>
  <w:num w:numId="37" w16cid:durableId="839196239">
    <w:abstractNumId w:val="0"/>
  </w:num>
  <w:num w:numId="38" w16cid:durableId="364528662">
    <w:abstractNumId w:val="12"/>
  </w:num>
  <w:num w:numId="39" w16cid:durableId="530917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26C"/>
    <w:rsid w:val="00000AAA"/>
    <w:rsid w:val="00001F67"/>
    <w:rsid w:val="0000501C"/>
    <w:rsid w:val="00006684"/>
    <w:rsid w:val="00006E57"/>
    <w:rsid w:val="000079F5"/>
    <w:rsid w:val="000130F1"/>
    <w:rsid w:val="000133D7"/>
    <w:rsid w:val="0001376A"/>
    <w:rsid w:val="0001391B"/>
    <w:rsid w:val="00014541"/>
    <w:rsid w:val="00015575"/>
    <w:rsid w:val="00016646"/>
    <w:rsid w:val="000175BE"/>
    <w:rsid w:val="000206EE"/>
    <w:rsid w:val="00021C01"/>
    <w:rsid w:val="00023B76"/>
    <w:rsid w:val="000257A0"/>
    <w:rsid w:val="000259BD"/>
    <w:rsid w:val="00025BB1"/>
    <w:rsid w:val="000310C8"/>
    <w:rsid w:val="000315CA"/>
    <w:rsid w:val="0003225F"/>
    <w:rsid w:val="0003257B"/>
    <w:rsid w:val="00032F05"/>
    <w:rsid w:val="0003329D"/>
    <w:rsid w:val="00034250"/>
    <w:rsid w:val="00034A90"/>
    <w:rsid w:val="0003597A"/>
    <w:rsid w:val="00035A44"/>
    <w:rsid w:val="00035BAC"/>
    <w:rsid w:val="0003600A"/>
    <w:rsid w:val="00036590"/>
    <w:rsid w:val="000370E9"/>
    <w:rsid w:val="000374A6"/>
    <w:rsid w:val="00037828"/>
    <w:rsid w:val="000400BE"/>
    <w:rsid w:val="0005034D"/>
    <w:rsid w:val="00064A87"/>
    <w:rsid w:val="000655E1"/>
    <w:rsid w:val="00065E1D"/>
    <w:rsid w:val="000675A7"/>
    <w:rsid w:val="00067A08"/>
    <w:rsid w:val="00070A2F"/>
    <w:rsid w:val="00074C2C"/>
    <w:rsid w:val="0008086B"/>
    <w:rsid w:val="000809A0"/>
    <w:rsid w:val="00083F19"/>
    <w:rsid w:val="00084772"/>
    <w:rsid w:val="000863AD"/>
    <w:rsid w:val="00086828"/>
    <w:rsid w:val="00087CE3"/>
    <w:rsid w:val="000928CA"/>
    <w:rsid w:val="00092D7E"/>
    <w:rsid w:val="00096114"/>
    <w:rsid w:val="00097B5D"/>
    <w:rsid w:val="000A0079"/>
    <w:rsid w:val="000A0E44"/>
    <w:rsid w:val="000A1D08"/>
    <w:rsid w:val="000A1ECD"/>
    <w:rsid w:val="000A35A3"/>
    <w:rsid w:val="000A4E9E"/>
    <w:rsid w:val="000A53DF"/>
    <w:rsid w:val="000A6B31"/>
    <w:rsid w:val="000A72E7"/>
    <w:rsid w:val="000B1650"/>
    <w:rsid w:val="000B3BDC"/>
    <w:rsid w:val="000B5F47"/>
    <w:rsid w:val="000C12DF"/>
    <w:rsid w:val="000C216B"/>
    <w:rsid w:val="000C2A6D"/>
    <w:rsid w:val="000C35B8"/>
    <w:rsid w:val="000C58C8"/>
    <w:rsid w:val="000C594F"/>
    <w:rsid w:val="000C6529"/>
    <w:rsid w:val="000D02D7"/>
    <w:rsid w:val="000D2531"/>
    <w:rsid w:val="000D59A8"/>
    <w:rsid w:val="000D7923"/>
    <w:rsid w:val="000E0707"/>
    <w:rsid w:val="000E2119"/>
    <w:rsid w:val="000E28C3"/>
    <w:rsid w:val="000E318D"/>
    <w:rsid w:val="000E360D"/>
    <w:rsid w:val="000E38F8"/>
    <w:rsid w:val="000E3EE6"/>
    <w:rsid w:val="000E4670"/>
    <w:rsid w:val="000E51B1"/>
    <w:rsid w:val="000F0FD6"/>
    <w:rsid w:val="000F354E"/>
    <w:rsid w:val="000F4716"/>
    <w:rsid w:val="000F4990"/>
    <w:rsid w:val="000F4ECD"/>
    <w:rsid w:val="000F60B4"/>
    <w:rsid w:val="000F7218"/>
    <w:rsid w:val="0010033D"/>
    <w:rsid w:val="001014BB"/>
    <w:rsid w:val="00101D32"/>
    <w:rsid w:val="00103193"/>
    <w:rsid w:val="001032F5"/>
    <w:rsid w:val="001040CC"/>
    <w:rsid w:val="001046B6"/>
    <w:rsid w:val="00114853"/>
    <w:rsid w:val="00115E28"/>
    <w:rsid w:val="00116468"/>
    <w:rsid w:val="00117EB5"/>
    <w:rsid w:val="00121A49"/>
    <w:rsid w:val="00123298"/>
    <w:rsid w:val="00123EAE"/>
    <w:rsid w:val="00124EC7"/>
    <w:rsid w:val="00125167"/>
    <w:rsid w:val="001256D3"/>
    <w:rsid w:val="0012590B"/>
    <w:rsid w:val="00126BE8"/>
    <w:rsid w:val="001277D8"/>
    <w:rsid w:val="001328B6"/>
    <w:rsid w:val="0013407B"/>
    <w:rsid w:val="001349E5"/>
    <w:rsid w:val="00134E45"/>
    <w:rsid w:val="001353D8"/>
    <w:rsid w:val="00135B9F"/>
    <w:rsid w:val="0013741D"/>
    <w:rsid w:val="00137522"/>
    <w:rsid w:val="00140237"/>
    <w:rsid w:val="0014208B"/>
    <w:rsid w:val="00143DD8"/>
    <w:rsid w:val="001461E9"/>
    <w:rsid w:val="001506A6"/>
    <w:rsid w:val="00152390"/>
    <w:rsid w:val="001555EA"/>
    <w:rsid w:val="00156915"/>
    <w:rsid w:val="001601E8"/>
    <w:rsid w:val="00160248"/>
    <w:rsid w:val="0016321A"/>
    <w:rsid w:val="00163E33"/>
    <w:rsid w:val="0016417F"/>
    <w:rsid w:val="0016534E"/>
    <w:rsid w:val="00165F9F"/>
    <w:rsid w:val="001675A8"/>
    <w:rsid w:val="00171878"/>
    <w:rsid w:val="0017236A"/>
    <w:rsid w:val="001725D1"/>
    <w:rsid w:val="001771A7"/>
    <w:rsid w:val="001772A3"/>
    <w:rsid w:val="00177377"/>
    <w:rsid w:val="00177770"/>
    <w:rsid w:val="00177FA7"/>
    <w:rsid w:val="00181053"/>
    <w:rsid w:val="001828FF"/>
    <w:rsid w:val="00182E89"/>
    <w:rsid w:val="00183EC3"/>
    <w:rsid w:val="001847B8"/>
    <w:rsid w:val="00184A37"/>
    <w:rsid w:val="00185AA4"/>
    <w:rsid w:val="00185B10"/>
    <w:rsid w:val="00186175"/>
    <w:rsid w:val="00186663"/>
    <w:rsid w:val="0018766C"/>
    <w:rsid w:val="00192D3D"/>
    <w:rsid w:val="001936C4"/>
    <w:rsid w:val="001941B6"/>
    <w:rsid w:val="0019565F"/>
    <w:rsid w:val="00196E62"/>
    <w:rsid w:val="001A0108"/>
    <w:rsid w:val="001A08A8"/>
    <w:rsid w:val="001A0CCE"/>
    <w:rsid w:val="001A1587"/>
    <w:rsid w:val="001A3102"/>
    <w:rsid w:val="001A392C"/>
    <w:rsid w:val="001A4B7D"/>
    <w:rsid w:val="001A60A4"/>
    <w:rsid w:val="001A6393"/>
    <w:rsid w:val="001A726C"/>
    <w:rsid w:val="001B09DA"/>
    <w:rsid w:val="001B1F7B"/>
    <w:rsid w:val="001B3C3D"/>
    <w:rsid w:val="001B4470"/>
    <w:rsid w:val="001B654C"/>
    <w:rsid w:val="001B67B8"/>
    <w:rsid w:val="001B7947"/>
    <w:rsid w:val="001B7D66"/>
    <w:rsid w:val="001C03FA"/>
    <w:rsid w:val="001C2E57"/>
    <w:rsid w:val="001C370A"/>
    <w:rsid w:val="001C47E2"/>
    <w:rsid w:val="001C4A3B"/>
    <w:rsid w:val="001C5706"/>
    <w:rsid w:val="001C7E5E"/>
    <w:rsid w:val="001D0A9F"/>
    <w:rsid w:val="001D35EA"/>
    <w:rsid w:val="001D41ED"/>
    <w:rsid w:val="001D4DE7"/>
    <w:rsid w:val="001D4F9D"/>
    <w:rsid w:val="001D5481"/>
    <w:rsid w:val="001D6688"/>
    <w:rsid w:val="001D7AAA"/>
    <w:rsid w:val="001E14FE"/>
    <w:rsid w:val="001E5962"/>
    <w:rsid w:val="001E59BE"/>
    <w:rsid w:val="001E5D08"/>
    <w:rsid w:val="001E65C1"/>
    <w:rsid w:val="001E69F8"/>
    <w:rsid w:val="001E721B"/>
    <w:rsid w:val="001F1F95"/>
    <w:rsid w:val="001F2384"/>
    <w:rsid w:val="001F238B"/>
    <w:rsid w:val="001F3828"/>
    <w:rsid w:val="001F4CE1"/>
    <w:rsid w:val="001F56EF"/>
    <w:rsid w:val="001F5980"/>
    <w:rsid w:val="001F74C7"/>
    <w:rsid w:val="002013E5"/>
    <w:rsid w:val="00203DA3"/>
    <w:rsid w:val="0020461F"/>
    <w:rsid w:val="002047D0"/>
    <w:rsid w:val="0021170C"/>
    <w:rsid w:val="0021183F"/>
    <w:rsid w:val="002154F8"/>
    <w:rsid w:val="00220AF9"/>
    <w:rsid w:val="002216F2"/>
    <w:rsid w:val="00222980"/>
    <w:rsid w:val="00223128"/>
    <w:rsid w:val="00225889"/>
    <w:rsid w:val="00225BDB"/>
    <w:rsid w:val="00227912"/>
    <w:rsid w:val="00233213"/>
    <w:rsid w:val="00233600"/>
    <w:rsid w:val="0023496F"/>
    <w:rsid w:val="00234B21"/>
    <w:rsid w:val="00234B44"/>
    <w:rsid w:val="002354DE"/>
    <w:rsid w:val="00237433"/>
    <w:rsid w:val="00237D4C"/>
    <w:rsid w:val="002402A7"/>
    <w:rsid w:val="00240756"/>
    <w:rsid w:val="002411AF"/>
    <w:rsid w:val="002418CD"/>
    <w:rsid w:val="00241ED2"/>
    <w:rsid w:val="002432D0"/>
    <w:rsid w:val="00243E04"/>
    <w:rsid w:val="00247631"/>
    <w:rsid w:val="002476BF"/>
    <w:rsid w:val="00247900"/>
    <w:rsid w:val="00253B29"/>
    <w:rsid w:val="002609B1"/>
    <w:rsid w:val="00261421"/>
    <w:rsid w:val="0026254D"/>
    <w:rsid w:val="00262CB5"/>
    <w:rsid w:val="00266956"/>
    <w:rsid w:val="00267269"/>
    <w:rsid w:val="002703DB"/>
    <w:rsid w:val="00272062"/>
    <w:rsid w:val="00274A4F"/>
    <w:rsid w:val="0027679F"/>
    <w:rsid w:val="0027767B"/>
    <w:rsid w:val="002776B9"/>
    <w:rsid w:val="00277A9C"/>
    <w:rsid w:val="002815CE"/>
    <w:rsid w:val="00282F29"/>
    <w:rsid w:val="00283C8D"/>
    <w:rsid w:val="0028544B"/>
    <w:rsid w:val="002854E2"/>
    <w:rsid w:val="002859BB"/>
    <w:rsid w:val="00285ED1"/>
    <w:rsid w:val="00287B81"/>
    <w:rsid w:val="00287E6B"/>
    <w:rsid w:val="002909EA"/>
    <w:rsid w:val="00291311"/>
    <w:rsid w:val="00294D16"/>
    <w:rsid w:val="00296653"/>
    <w:rsid w:val="00297E21"/>
    <w:rsid w:val="002A1F76"/>
    <w:rsid w:val="002A42EF"/>
    <w:rsid w:val="002A58A5"/>
    <w:rsid w:val="002A6A06"/>
    <w:rsid w:val="002B58A6"/>
    <w:rsid w:val="002C3350"/>
    <w:rsid w:val="002C406C"/>
    <w:rsid w:val="002C4A70"/>
    <w:rsid w:val="002C5AFD"/>
    <w:rsid w:val="002D027A"/>
    <w:rsid w:val="002D2328"/>
    <w:rsid w:val="002D4C86"/>
    <w:rsid w:val="002D6DD4"/>
    <w:rsid w:val="002D77E6"/>
    <w:rsid w:val="002E09D0"/>
    <w:rsid w:val="002E2288"/>
    <w:rsid w:val="002E3639"/>
    <w:rsid w:val="002E452E"/>
    <w:rsid w:val="002E615E"/>
    <w:rsid w:val="002E7BDF"/>
    <w:rsid w:val="002F4F98"/>
    <w:rsid w:val="002F6F16"/>
    <w:rsid w:val="00300140"/>
    <w:rsid w:val="003006D6"/>
    <w:rsid w:val="003008FF"/>
    <w:rsid w:val="00300906"/>
    <w:rsid w:val="00302AB5"/>
    <w:rsid w:val="00303101"/>
    <w:rsid w:val="00304A60"/>
    <w:rsid w:val="0030543B"/>
    <w:rsid w:val="003056A3"/>
    <w:rsid w:val="00305966"/>
    <w:rsid w:val="00305CFB"/>
    <w:rsid w:val="003070F8"/>
    <w:rsid w:val="003111A1"/>
    <w:rsid w:val="003113B6"/>
    <w:rsid w:val="00311D74"/>
    <w:rsid w:val="00313D22"/>
    <w:rsid w:val="00314042"/>
    <w:rsid w:val="00314A3D"/>
    <w:rsid w:val="003179E7"/>
    <w:rsid w:val="003200FE"/>
    <w:rsid w:val="0032098B"/>
    <w:rsid w:val="0032112F"/>
    <w:rsid w:val="00321F71"/>
    <w:rsid w:val="00325E51"/>
    <w:rsid w:val="00327695"/>
    <w:rsid w:val="0032794B"/>
    <w:rsid w:val="00327D53"/>
    <w:rsid w:val="00331341"/>
    <w:rsid w:val="00331AC2"/>
    <w:rsid w:val="0033315B"/>
    <w:rsid w:val="003334D1"/>
    <w:rsid w:val="003339B4"/>
    <w:rsid w:val="00337468"/>
    <w:rsid w:val="00340C07"/>
    <w:rsid w:val="00340FCE"/>
    <w:rsid w:val="00341C8C"/>
    <w:rsid w:val="00342688"/>
    <w:rsid w:val="00343B73"/>
    <w:rsid w:val="00343CFA"/>
    <w:rsid w:val="00344121"/>
    <w:rsid w:val="003444D8"/>
    <w:rsid w:val="003504BF"/>
    <w:rsid w:val="003534A8"/>
    <w:rsid w:val="00353611"/>
    <w:rsid w:val="003542A9"/>
    <w:rsid w:val="00355256"/>
    <w:rsid w:val="003557DB"/>
    <w:rsid w:val="00356E68"/>
    <w:rsid w:val="00357CB5"/>
    <w:rsid w:val="0036242F"/>
    <w:rsid w:val="003626AA"/>
    <w:rsid w:val="00363B87"/>
    <w:rsid w:val="00364394"/>
    <w:rsid w:val="00364CB3"/>
    <w:rsid w:val="00364D3F"/>
    <w:rsid w:val="003660F5"/>
    <w:rsid w:val="00366F4E"/>
    <w:rsid w:val="003700AA"/>
    <w:rsid w:val="003706A9"/>
    <w:rsid w:val="00372A5A"/>
    <w:rsid w:val="00372D68"/>
    <w:rsid w:val="003733AC"/>
    <w:rsid w:val="00373F4C"/>
    <w:rsid w:val="00374093"/>
    <w:rsid w:val="003741D9"/>
    <w:rsid w:val="00374654"/>
    <w:rsid w:val="003774A5"/>
    <w:rsid w:val="003778E4"/>
    <w:rsid w:val="00380401"/>
    <w:rsid w:val="003868E1"/>
    <w:rsid w:val="00391EBD"/>
    <w:rsid w:val="00392968"/>
    <w:rsid w:val="00392B5F"/>
    <w:rsid w:val="00392C1F"/>
    <w:rsid w:val="00393400"/>
    <w:rsid w:val="003941FC"/>
    <w:rsid w:val="00394C50"/>
    <w:rsid w:val="003954BE"/>
    <w:rsid w:val="0039589D"/>
    <w:rsid w:val="00396086"/>
    <w:rsid w:val="0039626E"/>
    <w:rsid w:val="003972F6"/>
    <w:rsid w:val="0039743B"/>
    <w:rsid w:val="00397884"/>
    <w:rsid w:val="003A02B8"/>
    <w:rsid w:val="003A08CE"/>
    <w:rsid w:val="003A1D40"/>
    <w:rsid w:val="003A40D6"/>
    <w:rsid w:val="003A506A"/>
    <w:rsid w:val="003A5C9B"/>
    <w:rsid w:val="003A6E2D"/>
    <w:rsid w:val="003A7150"/>
    <w:rsid w:val="003A781C"/>
    <w:rsid w:val="003A7CA8"/>
    <w:rsid w:val="003B267F"/>
    <w:rsid w:val="003B44FE"/>
    <w:rsid w:val="003B5CAB"/>
    <w:rsid w:val="003B5FEE"/>
    <w:rsid w:val="003B6222"/>
    <w:rsid w:val="003B6254"/>
    <w:rsid w:val="003B6B50"/>
    <w:rsid w:val="003C3E90"/>
    <w:rsid w:val="003C7681"/>
    <w:rsid w:val="003C7961"/>
    <w:rsid w:val="003D121F"/>
    <w:rsid w:val="003D19E2"/>
    <w:rsid w:val="003D253C"/>
    <w:rsid w:val="003D2C91"/>
    <w:rsid w:val="003D355A"/>
    <w:rsid w:val="003D4A35"/>
    <w:rsid w:val="003D4F7C"/>
    <w:rsid w:val="003D516D"/>
    <w:rsid w:val="003D6DC1"/>
    <w:rsid w:val="003D73E4"/>
    <w:rsid w:val="003E1F69"/>
    <w:rsid w:val="003E23A2"/>
    <w:rsid w:val="003E449F"/>
    <w:rsid w:val="003E4531"/>
    <w:rsid w:val="003E501C"/>
    <w:rsid w:val="003E5AEF"/>
    <w:rsid w:val="003E5C37"/>
    <w:rsid w:val="003E66FF"/>
    <w:rsid w:val="003E6FD6"/>
    <w:rsid w:val="003E7249"/>
    <w:rsid w:val="003F0E77"/>
    <w:rsid w:val="003F1E04"/>
    <w:rsid w:val="003F2C8B"/>
    <w:rsid w:val="003F332B"/>
    <w:rsid w:val="003F36F0"/>
    <w:rsid w:val="003F39A7"/>
    <w:rsid w:val="003F43BA"/>
    <w:rsid w:val="003F57B5"/>
    <w:rsid w:val="003F6279"/>
    <w:rsid w:val="004013FF"/>
    <w:rsid w:val="00402BFF"/>
    <w:rsid w:val="004041E4"/>
    <w:rsid w:val="00405D2D"/>
    <w:rsid w:val="004078A2"/>
    <w:rsid w:val="00410656"/>
    <w:rsid w:val="0041092A"/>
    <w:rsid w:val="0041320C"/>
    <w:rsid w:val="00413859"/>
    <w:rsid w:val="004146E5"/>
    <w:rsid w:val="00414DEE"/>
    <w:rsid w:val="00415A87"/>
    <w:rsid w:val="00416B50"/>
    <w:rsid w:val="00416D75"/>
    <w:rsid w:val="00416F3F"/>
    <w:rsid w:val="004225FE"/>
    <w:rsid w:val="00422EA8"/>
    <w:rsid w:val="00423C9F"/>
    <w:rsid w:val="00424205"/>
    <w:rsid w:val="00424CD0"/>
    <w:rsid w:val="00425A9D"/>
    <w:rsid w:val="00425C77"/>
    <w:rsid w:val="00426D01"/>
    <w:rsid w:val="00430E3A"/>
    <w:rsid w:val="004320AF"/>
    <w:rsid w:val="004324E5"/>
    <w:rsid w:val="00434E2F"/>
    <w:rsid w:val="00435321"/>
    <w:rsid w:val="00440756"/>
    <w:rsid w:val="004426C0"/>
    <w:rsid w:val="004438FC"/>
    <w:rsid w:val="00443C2D"/>
    <w:rsid w:val="00447414"/>
    <w:rsid w:val="00451E7A"/>
    <w:rsid w:val="00452D3B"/>
    <w:rsid w:val="00453DC2"/>
    <w:rsid w:val="00454061"/>
    <w:rsid w:val="0045428C"/>
    <w:rsid w:val="004549D8"/>
    <w:rsid w:val="00455F85"/>
    <w:rsid w:val="00456AF8"/>
    <w:rsid w:val="00456CDB"/>
    <w:rsid w:val="004576E1"/>
    <w:rsid w:val="00460C15"/>
    <w:rsid w:val="004619FB"/>
    <w:rsid w:val="00463240"/>
    <w:rsid w:val="00463D47"/>
    <w:rsid w:val="00463FAE"/>
    <w:rsid w:val="00465805"/>
    <w:rsid w:val="00466171"/>
    <w:rsid w:val="004665BF"/>
    <w:rsid w:val="0046709F"/>
    <w:rsid w:val="0047089D"/>
    <w:rsid w:val="00470B44"/>
    <w:rsid w:val="00470CE6"/>
    <w:rsid w:val="00472651"/>
    <w:rsid w:val="0047267C"/>
    <w:rsid w:val="00472CC7"/>
    <w:rsid w:val="0047422E"/>
    <w:rsid w:val="00474591"/>
    <w:rsid w:val="00474AE4"/>
    <w:rsid w:val="00475B03"/>
    <w:rsid w:val="00477B68"/>
    <w:rsid w:val="00480BF8"/>
    <w:rsid w:val="004829FF"/>
    <w:rsid w:val="00482ECF"/>
    <w:rsid w:val="0048301C"/>
    <w:rsid w:val="004843F3"/>
    <w:rsid w:val="0048531B"/>
    <w:rsid w:val="00485865"/>
    <w:rsid w:val="00485CC7"/>
    <w:rsid w:val="0049050D"/>
    <w:rsid w:val="004907AA"/>
    <w:rsid w:val="00491C88"/>
    <w:rsid w:val="00493797"/>
    <w:rsid w:val="00494021"/>
    <w:rsid w:val="0049402F"/>
    <w:rsid w:val="00496626"/>
    <w:rsid w:val="00496ABC"/>
    <w:rsid w:val="00497804"/>
    <w:rsid w:val="004A15E3"/>
    <w:rsid w:val="004A29E9"/>
    <w:rsid w:val="004A3E49"/>
    <w:rsid w:val="004A4FE1"/>
    <w:rsid w:val="004B2F0D"/>
    <w:rsid w:val="004B4565"/>
    <w:rsid w:val="004B4A08"/>
    <w:rsid w:val="004B4A70"/>
    <w:rsid w:val="004B533F"/>
    <w:rsid w:val="004B6806"/>
    <w:rsid w:val="004B71BC"/>
    <w:rsid w:val="004B770C"/>
    <w:rsid w:val="004C01DF"/>
    <w:rsid w:val="004C0BFD"/>
    <w:rsid w:val="004C26ED"/>
    <w:rsid w:val="004C2CA0"/>
    <w:rsid w:val="004C3313"/>
    <w:rsid w:val="004C45EA"/>
    <w:rsid w:val="004C66DA"/>
    <w:rsid w:val="004C719C"/>
    <w:rsid w:val="004C7408"/>
    <w:rsid w:val="004D073E"/>
    <w:rsid w:val="004D1A34"/>
    <w:rsid w:val="004D1ECE"/>
    <w:rsid w:val="004D1F0F"/>
    <w:rsid w:val="004D47E2"/>
    <w:rsid w:val="004D4849"/>
    <w:rsid w:val="004D5EA8"/>
    <w:rsid w:val="004E2D0A"/>
    <w:rsid w:val="004E4388"/>
    <w:rsid w:val="004E5ACA"/>
    <w:rsid w:val="004E6A4A"/>
    <w:rsid w:val="004F0BA1"/>
    <w:rsid w:val="004F77A1"/>
    <w:rsid w:val="004F7A55"/>
    <w:rsid w:val="00500C42"/>
    <w:rsid w:val="005017FF"/>
    <w:rsid w:val="005046C5"/>
    <w:rsid w:val="005049A5"/>
    <w:rsid w:val="00504E83"/>
    <w:rsid w:val="00505DCD"/>
    <w:rsid w:val="005061BC"/>
    <w:rsid w:val="00507286"/>
    <w:rsid w:val="00510539"/>
    <w:rsid w:val="00510A36"/>
    <w:rsid w:val="00512E0B"/>
    <w:rsid w:val="00516460"/>
    <w:rsid w:val="005168C2"/>
    <w:rsid w:val="00520E2E"/>
    <w:rsid w:val="00522E56"/>
    <w:rsid w:val="00526894"/>
    <w:rsid w:val="0052696C"/>
    <w:rsid w:val="00527A1D"/>
    <w:rsid w:val="00531909"/>
    <w:rsid w:val="00533A2F"/>
    <w:rsid w:val="00533B0A"/>
    <w:rsid w:val="00533BAF"/>
    <w:rsid w:val="00533F71"/>
    <w:rsid w:val="00535A5A"/>
    <w:rsid w:val="00540EFA"/>
    <w:rsid w:val="00541136"/>
    <w:rsid w:val="005429DA"/>
    <w:rsid w:val="00542EEF"/>
    <w:rsid w:val="00546DCB"/>
    <w:rsid w:val="00547C87"/>
    <w:rsid w:val="00550440"/>
    <w:rsid w:val="0055214B"/>
    <w:rsid w:val="00552C46"/>
    <w:rsid w:val="005533DE"/>
    <w:rsid w:val="00554251"/>
    <w:rsid w:val="00554F88"/>
    <w:rsid w:val="00556089"/>
    <w:rsid w:val="005563D9"/>
    <w:rsid w:val="00556741"/>
    <w:rsid w:val="0055793F"/>
    <w:rsid w:val="00564A51"/>
    <w:rsid w:val="005651DA"/>
    <w:rsid w:val="00565A53"/>
    <w:rsid w:val="00565AC3"/>
    <w:rsid w:val="00567770"/>
    <w:rsid w:val="0057037F"/>
    <w:rsid w:val="00571891"/>
    <w:rsid w:val="00573317"/>
    <w:rsid w:val="0057467C"/>
    <w:rsid w:val="00574D42"/>
    <w:rsid w:val="00577956"/>
    <w:rsid w:val="00577C25"/>
    <w:rsid w:val="00581071"/>
    <w:rsid w:val="00581C2D"/>
    <w:rsid w:val="0058220D"/>
    <w:rsid w:val="00582441"/>
    <w:rsid w:val="00583548"/>
    <w:rsid w:val="00583E07"/>
    <w:rsid w:val="0058512E"/>
    <w:rsid w:val="0058732D"/>
    <w:rsid w:val="00590B33"/>
    <w:rsid w:val="00592F38"/>
    <w:rsid w:val="00594B7D"/>
    <w:rsid w:val="00596235"/>
    <w:rsid w:val="00596481"/>
    <w:rsid w:val="005964AE"/>
    <w:rsid w:val="00596DDF"/>
    <w:rsid w:val="005A3289"/>
    <w:rsid w:val="005A33EF"/>
    <w:rsid w:val="005A35BB"/>
    <w:rsid w:val="005A46B9"/>
    <w:rsid w:val="005B017F"/>
    <w:rsid w:val="005B0EAD"/>
    <w:rsid w:val="005B108C"/>
    <w:rsid w:val="005B1855"/>
    <w:rsid w:val="005B20AD"/>
    <w:rsid w:val="005B2237"/>
    <w:rsid w:val="005B329D"/>
    <w:rsid w:val="005B4DA2"/>
    <w:rsid w:val="005B5BE4"/>
    <w:rsid w:val="005B619F"/>
    <w:rsid w:val="005B6BD7"/>
    <w:rsid w:val="005B6CDB"/>
    <w:rsid w:val="005B7EEC"/>
    <w:rsid w:val="005C0179"/>
    <w:rsid w:val="005C11C9"/>
    <w:rsid w:val="005C2D19"/>
    <w:rsid w:val="005C34EA"/>
    <w:rsid w:val="005C63E9"/>
    <w:rsid w:val="005C7192"/>
    <w:rsid w:val="005D1EED"/>
    <w:rsid w:val="005D200C"/>
    <w:rsid w:val="005D27CD"/>
    <w:rsid w:val="005D3876"/>
    <w:rsid w:val="005D4429"/>
    <w:rsid w:val="005D59F7"/>
    <w:rsid w:val="005D67A7"/>
    <w:rsid w:val="005D6EA2"/>
    <w:rsid w:val="005E0444"/>
    <w:rsid w:val="005E14D0"/>
    <w:rsid w:val="005E1AB1"/>
    <w:rsid w:val="005E1C9D"/>
    <w:rsid w:val="005F027D"/>
    <w:rsid w:val="005F1A9F"/>
    <w:rsid w:val="005F1B1C"/>
    <w:rsid w:val="005F235D"/>
    <w:rsid w:val="005F2F66"/>
    <w:rsid w:val="005F3061"/>
    <w:rsid w:val="005F31E7"/>
    <w:rsid w:val="005F33BF"/>
    <w:rsid w:val="005F544A"/>
    <w:rsid w:val="005F67CB"/>
    <w:rsid w:val="0060009B"/>
    <w:rsid w:val="00600332"/>
    <w:rsid w:val="00600855"/>
    <w:rsid w:val="0060440F"/>
    <w:rsid w:val="00605AC8"/>
    <w:rsid w:val="00611561"/>
    <w:rsid w:val="006129A7"/>
    <w:rsid w:val="006151BA"/>
    <w:rsid w:val="00615FC9"/>
    <w:rsid w:val="0061621F"/>
    <w:rsid w:val="00616324"/>
    <w:rsid w:val="0061668F"/>
    <w:rsid w:val="006205A2"/>
    <w:rsid w:val="00622049"/>
    <w:rsid w:val="006220E3"/>
    <w:rsid w:val="006237A1"/>
    <w:rsid w:val="00624C09"/>
    <w:rsid w:val="00624F45"/>
    <w:rsid w:val="0062541D"/>
    <w:rsid w:val="00625936"/>
    <w:rsid w:val="006261AD"/>
    <w:rsid w:val="00626E98"/>
    <w:rsid w:val="00627441"/>
    <w:rsid w:val="0062795D"/>
    <w:rsid w:val="00627EE9"/>
    <w:rsid w:val="00630676"/>
    <w:rsid w:val="006328EE"/>
    <w:rsid w:val="00633006"/>
    <w:rsid w:val="00633F16"/>
    <w:rsid w:val="00634580"/>
    <w:rsid w:val="0063533F"/>
    <w:rsid w:val="006359D6"/>
    <w:rsid w:val="00636211"/>
    <w:rsid w:val="00637B1E"/>
    <w:rsid w:val="00637CE2"/>
    <w:rsid w:val="0064283B"/>
    <w:rsid w:val="00643BB8"/>
    <w:rsid w:val="00644BF4"/>
    <w:rsid w:val="00644D81"/>
    <w:rsid w:val="0064669D"/>
    <w:rsid w:val="00646AA4"/>
    <w:rsid w:val="00647AEA"/>
    <w:rsid w:val="00650873"/>
    <w:rsid w:val="00650FED"/>
    <w:rsid w:val="006535A4"/>
    <w:rsid w:val="00653901"/>
    <w:rsid w:val="00660704"/>
    <w:rsid w:val="00660798"/>
    <w:rsid w:val="00660A82"/>
    <w:rsid w:val="006614A9"/>
    <w:rsid w:val="00662CB4"/>
    <w:rsid w:val="00662D4D"/>
    <w:rsid w:val="00663487"/>
    <w:rsid w:val="00664A96"/>
    <w:rsid w:val="00665B7A"/>
    <w:rsid w:val="00665C14"/>
    <w:rsid w:val="0066679B"/>
    <w:rsid w:val="00667AFC"/>
    <w:rsid w:val="00671964"/>
    <w:rsid w:val="00672A41"/>
    <w:rsid w:val="00673E2C"/>
    <w:rsid w:val="00675228"/>
    <w:rsid w:val="0067719F"/>
    <w:rsid w:val="00680566"/>
    <w:rsid w:val="00682C7E"/>
    <w:rsid w:val="00682C9A"/>
    <w:rsid w:val="006830DC"/>
    <w:rsid w:val="0068339B"/>
    <w:rsid w:val="00683FD9"/>
    <w:rsid w:val="00684057"/>
    <w:rsid w:val="006850EB"/>
    <w:rsid w:val="006863F4"/>
    <w:rsid w:val="006867A9"/>
    <w:rsid w:val="00686975"/>
    <w:rsid w:val="00687F18"/>
    <w:rsid w:val="00691B86"/>
    <w:rsid w:val="00691FEE"/>
    <w:rsid w:val="006920D1"/>
    <w:rsid w:val="00692E49"/>
    <w:rsid w:val="00693AA0"/>
    <w:rsid w:val="00693B1C"/>
    <w:rsid w:val="00694690"/>
    <w:rsid w:val="006959FF"/>
    <w:rsid w:val="00695B7D"/>
    <w:rsid w:val="006A012E"/>
    <w:rsid w:val="006A0354"/>
    <w:rsid w:val="006A1DCF"/>
    <w:rsid w:val="006A21BD"/>
    <w:rsid w:val="006A2BC6"/>
    <w:rsid w:val="006A37B7"/>
    <w:rsid w:val="006A3B08"/>
    <w:rsid w:val="006A4456"/>
    <w:rsid w:val="006A4718"/>
    <w:rsid w:val="006A6767"/>
    <w:rsid w:val="006A7401"/>
    <w:rsid w:val="006B23F5"/>
    <w:rsid w:val="006B34FE"/>
    <w:rsid w:val="006B3E5C"/>
    <w:rsid w:val="006B5AF2"/>
    <w:rsid w:val="006B6407"/>
    <w:rsid w:val="006C0733"/>
    <w:rsid w:val="006C08DC"/>
    <w:rsid w:val="006C1296"/>
    <w:rsid w:val="006C3440"/>
    <w:rsid w:val="006C6558"/>
    <w:rsid w:val="006C7E2E"/>
    <w:rsid w:val="006D0DFE"/>
    <w:rsid w:val="006D2A6D"/>
    <w:rsid w:val="006D2C0B"/>
    <w:rsid w:val="006D463A"/>
    <w:rsid w:val="006D53B8"/>
    <w:rsid w:val="006D5D88"/>
    <w:rsid w:val="006D7D88"/>
    <w:rsid w:val="006E23A8"/>
    <w:rsid w:val="006E240D"/>
    <w:rsid w:val="006E31B2"/>
    <w:rsid w:val="006E36B4"/>
    <w:rsid w:val="006E4501"/>
    <w:rsid w:val="006E5049"/>
    <w:rsid w:val="006E5508"/>
    <w:rsid w:val="006E5706"/>
    <w:rsid w:val="006E7486"/>
    <w:rsid w:val="006E7AFC"/>
    <w:rsid w:val="006F0109"/>
    <w:rsid w:val="006F1AC2"/>
    <w:rsid w:val="006F2F6F"/>
    <w:rsid w:val="006F4347"/>
    <w:rsid w:val="006F5F58"/>
    <w:rsid w:val="0070044F"/>
    <w:rsid w:val="00701EFF"/>
    <w:rsid w:val="00702030"/>
    <w:rsid w:val="00702BCD"/>
    <w:rsid w:val="007048EC"/>
    <w:rsid w:val="00705BF6"/>
    <w:rsid w:val="00707F5B"/>
    <w:rsid w:val="0071260A"/>
    <w:rsid w:val="00713178"/>
    <w:rsid w:val="0071403B"/>
    <w:rsid w:val="00716AA1"/>
    <w:rsid w:val="00721792"/>
    <w:rsid w:val="00722D7B"/>
    <w:rsid w:val="00724FAE"/>
    <w:rsid w:val="007270BE"/>
    <w:rsid w:val="007308C7"/>
    <w:rsid w:val="00730962"/>
    <w:rsid w:val="00732E91"/>
    <w:rsid w:val="007333C2"/>
    <w:rsid w:val="00733F56"/>
    <w:rsid w:val="00734F25"/>
    <w:rsid w:val="00735F55"/>
    <w:rsid w:val="00737967"/>
    <w:rsid w:val="007411B9"/>
    <w:rsid w:val="007443BC"/>
    <w:rsid w:val="0074457C"/>
    <w:rsid w:val="00745D92"/>
    <w:rsid w:val="007517B8"/>
    <w:rsid w:val="00752C09"/>
    <w:rsid w:val="00754156"/>
    <w:rsid w:val="00754734"/>
    <w:rsid w:val="00754CAA"/>
    <w:rsid w:val="00757297"/>
    <w:rsid w:val="007573F0"/>
    <w:rsid w:val="00760371"/>
    <w:rsid w:val="00760B86"/>
    <w:rsid w:val="00761143"/>
    <w:rsid w:val="0076125D"/>
    <w:rsid w:val="00762700"/>
    <w:rsid w:val="00764186"/>
    <w:rsid w:val="007650AB"/>
    <w:rsid w:val="00766BAD"/>
    <w:rsid w:val="00767AC3"/>
    <w:rsid w:val="00770963"/>
    <w:rsid w:val="00771770"/>
    <w:rsid w:val="00773B1B"/>
    <w:rsid w:val="00774BC3"/>
    <w:rsid w:val="007752D0"/>
    <w:rsid w:val="00776234"/>
    <w:rsid w:val="00777E73"/>
    <w:rsid w:val="007812C9"/>
    <w:rsid w:val="00782F88"/>
    <w:rsid w:val="00783FB8"/>
    <w:rsid w:val="00784166"/>
    <w:rsid w:val="00790DE8"/>
    <w:rsid w:val="00792B11"/>
    <w:rsid w:val="007934DA"/>
    <w:rsid w:val="00793E0A"/>
    <w:rsid w:val="007954DD"/>
    <w:rsid w:val="007963BD"/>
    <w:rsid w:val="0079641E"/>
    <w:rsid w:val="007A0A49"/>
    <w:rsid w:val="007A1845"/>
    <w:rsid w:val="007A1C8F"/>
    <w:rsid w:val="007A211A"/>
    <w:rsid w:val="007A3429"/>
    <w:rsid w:val="007A4EE0"/>
    <w:rsid w:val="007A55B7"/>
    <w:rsid w:val="007B0EB6"/>
    <w:rsid w:val="007B4571"/>
    <w:rsid w:val="007B4D4C"/>
    <w:rsid w:val="007B5CE2"/>
    <w:rsid w:val="007B6637"/>
    <w:rsid w:val="007B6C72"/>
    <w:rsid w:val="007B6F8D"/>
    <w:rsid w:val="007C65D1"/>
    <w:rsid w:val="007C77CF"/>
    <w:rsid w:val="007D04DA"/>
    <w:rsid w:val="007D2D04"/>
    <w:rsid w:val="007D2D68"/>
    <w:rsid w:val="007D3009"/>
    <w:rsid w:val="007D38F8"/>
    <w:rsid w:val="007D41C4"/>
    <w:rsid w:val="007D440B"/>
    <w:rsid w:val="007D4DA9"/>
    <w:rsid w:val="007D5F65"/>
    <w:rsid w:val="007D664F"/>
    <w:rsid w:val="007D6E11"/>
    <w:rsid w:val="007E172C"/>
    <w:rsid w:val="007E243D"/>
    <w:rsid w:val="007E2835"/>
    <w:rsid w:val="007E4DC0"/>
    <w:rsid w:val="007F2A37"/>
    <w:rsid w:val="007F3F86"/>
    <w:rsid w:val="007F58C6"/>
    <w:rsid w:val="00805B56"/>
    <w:rsid w:val="008066E1"/>
    <w:rsid w:val="00806C7D"/>
    <w:rsid w:val="008071DD"/>
    <w:rsid w:val="00807F7D"/>
    <w:rsid w:val="00810A85"/>
    <w:rsid w:val="00812671"/>
    <w:rsid w:val="008131FB"/>
    <w:rsid w:val="00813F27"/>
    <w:rsid w:val="00814248"/>
    <w:rsid w:val="00814296"/>
    <w:rsid w:val="00815D34"/>
    <w:rsid w:val="00816623"/>
    <w:rsid w:val="008166DB"/>
    <w:rsid w:val="00816C81"/>
    <w:rsid w:val="008178AC"/>
    <w:rsid w:val="00820902"/>
    <w:rsid w:val="00820EC9"/>
    <w:rsid w:val="00820FCC"/>
    <w:rsid w:val="00821B29"/>
    <w:rsid w:val="00822836"/>
    <w:rsid w:val="00823C89"/>
    <w:rsid w:val="00824283"/>
    <w:rsid w:val="00825ECC"/>
    <w:rsid w:val="00830759"/>
    <w:rsid w:val="00831EBC"/>
    <w:rsid w:val="00834C10"/>
    <w:rsid w:val="00837A24"/>
    <w:rsid w:val="00840881"/>
    <w:rsid w:val="00840B31"/>
    <w:rsid w:val="00840DDA"/>
    <w:rsid w:val="0084226F"/>
    <w:rsid w:val="00842926"/>
    <w:rsid w:val="00843827"/>
    <w:rsid w:val="008438A1"/>
    <w:rsid w:val="00843FD7"/>
    <w:rsid w:val="008452A4"/>
    <w:rsid w:val="00845742"/>
    <w:rsid w:val="00847D03"/>
    <w:rsid w:val="00850BB4"/>
    <w:rsid w:val="008520F4"/>
    <w:rsid w:val="00852D23"/>
    <w:rsid w:val="00853631"/>
    <w:rsid w:val="00853A15"/>
    <w:rsid w:val="00855F61"/>
    <w:rsid w:val="0085670C"/>
    <w:rsid w:val="00856A4C"/>
    <w:rsid w:val="00857937"/>
    <w:rsid w:val="00857C71"/>
    <w:rsid w:val="00857ED1"/>
    <w:rsid w:val="00860E2A"/>
    <w:rsid w:val="008613BC"/>
    <w:rsid w:val="00861651"/>
    <w:rsid w:val="00864D2B"/>
    <w:rsid w:val="00867361"/>
    <w:rsid w:val="008674B4"/>
    <w:rsid w:val="00867C45"/>
    <w:rsid w:val="00867C86"/>
    <w:rsid w:val="0087071A"/>
    <w:rsid w:val="00870B1C"/>
    <w:rsid w:val="00870D52"/>
    <w:rsid w:val="00871117"/>
    <w:rsid w:val="00871FB5"/>
    <w:rsid w:val="008729D4"/>
    <w:rsid w:val="00873351"/>
    <w:rsid w:val="00873D5B"/>
    <w:rsid w:val="008769EF"/>
    <w:rsid w:val="00876CC3"/>
    <w:rsid w:val="00880D81"/>
    <w:rsid w:val="00881336"/>
    <w:rsid w:val="00881D92"/>
    <w:rsid w:val="0088240A"/>
    <w:rsid w:val="008826D1"/>
    <w:rsid w:val="00884E71"/>
    <w:rsid w:val="00884ECF"/>
    <w:rsid w:val="00886471"/>
    <w:rsid w:val="00887FC6"/>
    <w:rsid w:val="0089051A"/>
    <w:rsid w:val="0089086F"/>
    <w:rsid w:val="00893CD7"/>
    <w:rsid w:val="0089456B"/>
    <w:rsid w:val="008947FF"/>
    <w:rsid w:val="00895F40"/>
    <w:rsid w:val="00896BB9"/>
    <w:rsid w:val="008A5FB4"/>
    <w:rsid w:val="008A63C5"/>
    <w:rsid w:val="008B0B80"/>
    <w:rsid w:val="008B12A1"/>
    <w:rsid w:val="008B14D3"/>
    <w:rsid w:val="008B1DEE"/>
    <w:rsid w:val="008B2512"/>
    <w:rsid w:val="008B3A63"/>
    <w:rsid w:val="008B4826"/>
    <w:rsid w:val="008B498B"/>
    <w:rsid w:val="008B539F"/>
    <w:rsid w:val="008B5476"/>
    <w:rsid w:val="008B5526"/>
    <w:rsid w:val="008B56B3"/>
    <w:rsid w:val="008B7335"/>
    <w:rsid w:val="008C07D4"/>
    <w:rsid w:val="008C0BE1"/>
    <w:rsid w:val="008C17E8"/>
    <w:rsid w:val="008C2105"/>
    <w:rsid w:val="008C3783"/>
    <w:rsid w:val="008C3960"/>
    <w:rsid w:val="008C4677"/>
    <w:rsid w:val="008C4BF9"/>
    <w:rsid w:val="008D0F86"/>
    <w:rsid w:val="008D3411"/>
    <w:rsid w:val="008D3788"/>
    <w:rsid w:val="008D3912"/>
    <w:rsid w:val="008D5631"/>
    <w:rsid w:val="008D6E6E"/>
    <w:rsid w:val="008D7062"/>
    <w:rsid w:val="008D7B5B"/>
    <w:rsid w:val="008E0390"/>
    <w:rsid w:val="008E1E6C"/>
    <w:rsid w:val="008E765F"/>
    <w:rsid w:val="008F0725"/>
    <w:rsid w:val="008F1CEA"/>
    <w:rsid w:val="008F2178"/>
    <w:rsid w:val="008F285C"/>
    <w:rsid w:val="008F414A"/>
    <w:rsid w:val="008F6AA8"/>
    <w:rsid w:val="00900A7A"/>
    <w:rsid w:val="00901820"/>
    <w:rsid w:val="009064F5"/>
    <w:rsid w:val="00906976"/>
    <w:rsid w:val="00907603"/>
    <w:rsid w:val="00907FDB"/>
    <w:rsid w:val="009137C3"/>
    <w:rsid w:val="00915F58"/>
    <w:rsid w:val="00920F74"/>
    <w:rsid w:val="00921BF6"/>
    <w:rsid w:val="0092338A"/>
    <w:rsid w:val="00923498"/>
    <w:rsid w:val="009236B4"/>
    <w:rsid w:val="00925229"/>
    <w:rsid w:val="00925FCF"/>
    <w:rsid w:val="00926F4D"/>
    <w:rsid w:val="00927B77"/>
    <w:rsid w:val="00927E03"/>
    <w:rsid w:val="0093063D"/>
    <w:rsid w:val="009314C6"/>
    <w:rsid w:val="0093191E"/>
    <w:rsid w:val="009347D9"/>
    <w:rsid w:val="0093574F"/>
    <w:rsid w:val="00935DFD"/>
    <w:rsid w:val="00935E7F"/>
    <w:rsid w:val="009420FD"/>
    <w:rsid w:val="00943F13"/>
    <w:rsid w:val="0094775A"/>
    <w:rsid w:val="0095047F"/>
    <w:rsid w:val="0095291A"/>
    <w:rsid w:val="00953CC2"/>
    <w:rsid w:val="00955F50"/>
    <w:rsid w:val="0095672A"/>
    <w:rsid w:val="00956C26"/>
    <w:rsid w:val="00957546"/>
    <w:rsid w:val="00960EE3"/>
    <w:rsid w:val="00961FA8"/>
    <w:rsid w:val="00962131"/>
    <w:rsid w:val="009652E6"/>
    <w:rsid w:val="009657A6"/>
    <w:rsid w:val="009662AE"/>
    <w:rsid w:val="00967456"/>
    <w:rsid w:val="00967F80"/>
    <w:rsid w:val="009701E7"/>
    <w:rsid w:val="00971EBF"/>
    <w:rsid w:val="0097236D"/>
    <w:rsid w:val="00972556"/>
    <w:rsid w:val="00972857"/>
    <w:rsid w:val="0097346D"/>
    <w:rsid w:val="0097580E"/>
    <w:rsid w:val="00975C76"/>
    <w:rsid w:val="009802F6"/>
    <w:rsid w:val="009820E1"/>
    <w:rsid w:val="00982B37"/>
    <w:rsid w:val="00983276"/>
    <w:rsid w:val="00983798"/>
    <w:rsid w:val="0098390C"/>
    <w:rsid w:val="0098528C"/>
    <w:rsid w:val="0098535B"/>
    <w:rsid w:val="00985F1B"/>
    <w:rsid w:val="00987D23"/>
    <w:rsid w:val="00991D26"/>
    <w:rsid w:val="00991D89"/>
    <w:rsid w:val="009920E3"/>
    <w:rsid w:val="00992373"/>
    <w:rsid w:val="00992DE1"/>
    <w:rsid w:val="00992F2D"/>
    <w:rsid w:val="00994864"/>
    <w:rsid w:val="009950B9"/>
    <w:rsid w:val="00995B77"/>
    <w:rsid w:val="00996B21"/>
    <w:rsid w:val="00996C3A"/>
    <w:rsid w:val="00996FA1"/>
    <w:rsid w:val="00997037"/>
    <w:rsid w:val="00997807"/>
    <w:rsid w:val="00997B4D"/>
    <w:rsid w:val="009A0D69"/>
    <w:rsid w:val="009A0EA1"/>
    <w:rsid w:val="009A2461"/>
    <w:rsid w:val="009A2584"/>
    <w:rsid w:val="009A2FE7"/>
    <w:rsid w:val="009A3778"/>
    <w:rsid w:val="009A3AC7"/>
    <w:rsid w:val="009A4597"/>
    <w:rsid w:val="009A5BBC"/>
    <w:rsid w:val="009A7185"/>
    <w:rsid w:val="009B0F57"/>
    <w:rsid w:val="009B18BF"/>
    <w:rsid w:val="009B1B16"/>
    <w:rsid w:val="009B2B45"/>
    <w:rsid w:val="009B3AB0"/>
    <w:rsid w:val="009B450A"/>
    <w:rsid w:val="009B5021"/>
    <w:rsid w:val="009B50DC"/>
    <w:rsid w:val="009B5580"/>
    <w:rsid w:val="009C0000"/>
    <w:rsid w:val="009C0549"/>
    <w:rsid w:val="009C15C8"/>
    <w:rsid w:val="009C2EBA"/>
    <w:rsid w:val="009C4FE8"/>
    <w:rsid w:val="009C5A30"/>
    <w:rsid w:val="009D0578"/>
    <w:rsid w:val="009D0953"/>
    <w:rsid w:val="009D2847"/>
    <w:rsid w:val="009D2E94"/>
    <w:rsid w:val="009D3696"/>
    <w:rsid w:val="009D37DA"/>
    <w:rsid w:val="009D58CD"/>
    <w:rsid w:val="009D5C9E"/>
    <w:rsid w:val="009E0D18"/>
    <w:rsid w:val="009E3333"/>
    <w:rsid w:val="009E38D8"/>
    <w:rsid w:val="009E418F"/>
    <w:rsid w:val="009E4AC7"/>
    <w:rsid w:val="009E5035"/>
    <w:rsid w:val="009E5FF7"/>
    <w:rsid w:val="009E7A28"/>
    <w:rsid w:val="009F1741"/>
    <w:rsid w:val="009F2B33"/>
    <w:rsid w:val="009F3EAF"/>
    <w:rsid w:val="009F4565"/>
    <w:rsid w:val="009F571A"/>
    <w:rsid w:val="00A00257"/>
    <w:rsid w:val="00A01008"/>
    <w:rsid w:val="00A01C31"/>
    <w:rsid w:val="00A02FE1"/>
    <w:rsid w:val="00A042B6"/>
    <w:rsid w:val="00A04AB9"/>
    <w:rsid w:val="00A05C53"/>
    <w:rsid w:val="00A06A2B"/>
    <w:rsid w:val="00A07B31"/>
    <w:rsid w:val="00A11783"/>
    <w:rsid w:val="00A12C9C"/>
    <w:rsid w:val="00A14A09"/>
    <w:rsid w:val="00A17A99"/>
    <w:rsid w:val="00A17CA2"/>
    <w:rsid w:val="00A20186"/>
    <w:rsid w:val="00A20837"/>
    <w:rsid w:val="00A215C4"/>
    <w:rsid w:val="00A21BE6"/>
    <w:rsid w:val="00A22310"/>
    <w:rsid w:val="00A22BE7"/>
    <w:rsid w:val="00A22DED"/>
    <w:rsid w:val="00A24E01"/>
    <w:rsid w:val="00A262FA"/>
    <w:rsid w:val="00A265A3"/>
    <w:rsid w:val="00A31D27"/>
    <w:rsid w:val="00A34CB6"/>
    <w:rsid w:val="00A40A3C"/>
    <w:rsid w:val="00A44A89"/>
    <w:rsid w:val="00A455AF"/>
    <w:rsid w:val="00A46803"/>
    <w:rsid w:val="00A50F3A"/>
    <w:rsid w:val="00A51262"/>
    <w:rsid w:val="00A5365D"/>
    <w:rsid w:val="00A541EA"/>
    <w:rsid w:val="00A555B1"/>
    <w:rsid w:val="00A575AC"/>
    <w:rsid w:val="00A61CE9"/>
    <w:rsid w:val="00A6215C"/>
    <w:rsid w:val="00A631C8"/>
    <w:rsid w:val="00A637DE"/>
    <w:rsid w:val="00A6621C"/>
    <w:rsid w:val="00A66773"/>
    <w:rsid w:val="00A67309"/>
    <w:rsid w:val="00A67410"/>
    <w:rsid w:val="00A675CB"/>
    <w:rsid w:val="00A7274C"/>
    <w:rsid w:val="00A72D59"/>
    <w:rsid w:val="00A72F7D"/>
    <w:rsid w:val="00A773CE"/>
    <w:rsid w:val="00A804A6"/>
    <w:rsid w:val="00A81AA5"/>
    <w:rsid w:val="00A83D2F"/>
    <w:rsid w:val="00A84522"/>
    <w:rsid w:val="00A86A04"/>
    <w:rsid w:val="00A86CF5"/>
    <w:rsid w:val="00A905A8"/>
    <w:rsid w:val="00A9087B"/>
    <w:rsid w:val="00A90EFB"/>
    <w:rsid w:val="00A9170F"/>
    <w:rsid w:val="00A92A0D"/>
    <w:rsid w:val="00A9326E"/>
    <w:rsid w:val="00A93D02"/>
    <w:rsid w:val="00A94199"/>
    <w:rsid w:val="00A95B98"/>
    <w:rsid w:val="00A97C57"/>
    <w:rsid w:val="00AA003E"/>
    <w:rsid w:val="00AA084D"/>
    <w:rsid w:val="00AA2221"/>
    <w:rsid w:val="00AA4406"/>
    <w:rsid w:val="00AA6332"/>
    <w:rsid w:val="00AA6EA0"/>
    <w:rsid w:val="00AA77D4"/>
    <w:rsid w:val="00AB0681"/>
    <w:rsid w:val="00AB1245"/>
    <w:rsid w:val="00AB2A23"/>
    <w:rsid w:val="00AB55EB"/>
    <w:rsid w:val="00AB57E1"/>
    <w:rsid w:val="00AB5E1C"/>
    <w:rsid w:val="00AB6525"/>
    <w:rsid w:val="00AB73AA"/>
    <w:rsid w:val="00AB7E8A"/>
    <w:rsid w:val="00AC1511"/>
    <w:rsid w:val="00AC16DA"/>
    <w:rsid w:val="00AC1E2D"/>
    <w:rsid w:val="00AC3F94"/>
    <w:rsid w:val="00AC56ED"/>
    <w:rsid w:val="00AC6B5C"/>
    <w:rsid w:val="00AC7815"/>
    <w:rsid w:val="00AD1C1F"/>
    <w:rsid w:val="00AD2201"/>
    <w:rsid w:val="00AD4A73"/>
    <w:rsid w:val="00AD69E2"/>
    <w:rsid w:val="00AD6FD0"/>
    <w:rsid w:val="00AD711F"/>
    <w:rsid w:val="00AE1032"/>
    <w:rsid w:val="00AE15E0"/>
    <w:rsid w:val="00AE1AC2"/>
    <w:rsid w:val="00AE2BAA"/>
    <w:rsid w:val="00AE396F"/>
    <w:rsid w:val="00AE3A86"/>
    <w:rsid w:val="00AE3C6D"/>
    <w:rsid w:val="00AE3FCB"/>
    <w:rsid w:val="00AE4388"/>
    <w:rsid w:val="00AE54DB"/>
    <w:rsid w:val="00AE5C13"/>
    <w:rsid w:val="00AE637A"/>
    <w:rsid w:val="00AE736E"/>
    <w:rsid w:val="00AE7DAB"/>
    <w:rsid w:val="00AF0B77"/>
    <w:rsid w:val="00AF1429"/>
    <w:rsid w:val="00AF2037"/>
    <w:rsid w:val="00AF356E"/>
    <w:rsid w:val="00AF4A97"/>
    <w:rsid w:val="00B01890"/>
    <w:rsid w:val="00B05D6A"/>
    <w:rsid w:val="00B07EC4"/>
    <w:rsid w:val="00B11570"/>
    <w:rsid w:val="00B11ACD"/>
    <w:rsid w:val="00B13728"/>
    <w:rsid w:val="00B15889"/>
    <w:rsid w:val="00B162CC"/>
    <w:rsid w:val="00B164D7"/>
    <w:rsid w:val="00B17615"/>
    <w:rsid w:val="00B2138A"/>
    <w:rsid w:val="00B22319"/>
    <w:rsid w:val="00B2282B"/>
    <w:rsid w:val="00B2400E"/>
    <w:rsid w:val="00B24EBC"/>
    <w:rsid w:val="00B25A3C"/>
    <w:rsid w:val="00B25DEB"/>
    <w:rsid w:val="00B30CC0"/>
    <w:rsid w:val="00B312C3"/>
    <w:rsid w:val="00B31EE2"/>
    <w:rsid w:val="00B343A2"/>
    <w:rsid w:val="00B35D97"/>
    <w:rsid w:val="00B379E6"/>
    <w:rsid w:val="00B37D9F"/>
    <w:rsid w:val="00B40029"/>
    <w:rsid w:val="00B41680"/>
    <w:rsid w:val="00B42360"/>
    <w:rsid w:val="00B42EE4"/>
    <w:rsid w:val="00B47C12"/>
    <w:rsid w:val="00B51380"/>
    <w:rsid w:val="00B517EE"/>
    <w:rsid w:val="00B51FFB"/>
    <w:rsid w:val="00B55085"/>
    <w:rsid w:val="00B55318"/>
    <w:rsid w:val="00B55645"/>
    <w:rsid w:val="00B556D2"/>
    <w:rsid w:val="00B56864"/>
    <w:rsid w:val="00B57C92"/>
    <w:rsid w:val="00B6085B"/>
    <w:rsid w:val="00B616C6"/>
    <w:rsid w:val="00B649D5"/>
    <w:rsid w:val="00B64F97"/>
    <w:rsid w:val="00B66616"/>
    <w:rsid w:val="00B736DD"/>
    <w:rsid w:val="00B73790"/>
    <w:rsid w:val="00B74666"/>
    <w:rsid w:val="00B74BFF"/>
    <w:rsid w:val="00B74CD9"/>
    <w:rsid w:val="00B776F8"/>
    <w:rsid w:val="00B8170E"/>
    <w:rsid w:val="00B81B02"/>
    <w:rsid w:val="00B843EC"/>
    <w:rsid w:val="00B8440E"/>
    <w:rsid w:val="00B863CC"/>
    <w:rsid w:val="00B8657D"/>
    <w:rsid w:val="00B87BB6"/>
    <w:rsid w:val="00B902FA"/>
    <w:rsid w:val="00B90F75"/>
    <w:rsid w:val="00B91277"/>
    <w:rsid w:val="00B918D0"/>
    <w:rsid w:val="00B923D6"/>
    <w:rsid w:val="00B93BA0"/>
    <w:rsid w:val="00B95321"/>
    <w:rsid w:val="00B969AE"/>
    <w:rsid w:val="00B96A64"/>
    <w:rsid w:val="00B96BC3"/>
    <w:rsid w:val="00B96ED8"/>
    <w:rsid w:val="00B97942"/>
    <w:rsid w:val="00BA00BB"/>
    <w:rsid w:val="00BA03DC"/>
    <w:rsid w:val="00BA1466"/>
    <w:rsid w:val="00BA290A"/>
    <w:rsid w:val="00BA3A9C"/>
    <w:rsid w:val="00BA57A2"/>
    <w:rsid w:val="00BA5A30"/>
    <w:rsid w:val="00BA718D"/>
    <w:rsid w:val="00BA7252"/>
    <w:rsid w:val="00BA77B5"/>
    <w:rsid w:val="00BA7BD6"/>
    <w:rsid w:val="00BB0045"/>
    <w:rsid w:val="00BB171E"/>
    <w:rsid w:val="00BB2E37"/>
    <w:rsid w:val="00BB3840"/>
    <w:rsid w:val="00BC0824"/>
    <w:rsid w:val="00BC2E47"/>
    <w:rsid w:val="00BC2F1B"/>
    <w:rsid w:val="00BC40DC"/>
    <w:rsid w:val="00BC463B"/>
    <w:rsid w:val="00BC6B82"/>
    <w:rsid w:val="00BC6E4D"/>
    <w:rsid w:val="00BC7821"/>
    <w:rsid w:val="00BD1A51"/>
    <w:rsid w:val="00BD3927"/>
    <w:rsid w:val="00BD531E"/>
    <w:rsid w:val="00BD5EB2"/>
    <w:rsid w:val="00BD5F49"/>
    <w:rsid w:val="00BD62FC"/>
    <w:rsid w:val="00BD75D9"/>
    <w:rsid w:val="00BD7CE5"/>
    <w:rsid w:val="00BE0EB5"/>
    <w:rsid w:val="00BE1298"/>
    <w:rsid w:val="00BE44B0"/>
    <w:rsid w:val="00BE4BAD"/>
    <w:rsid w:val="00BE4DBD"/>
    <w:rsid w:val="00BE4F85"/>
    <w:rsid w:val="00BE7D89"/>
    <w:rsid w:val="00BF206A"/>
    <w:rsid w:val="00BF2AB2"/>
    <w:rsid w:val="00BF391B"/>
    <w:rsid w:val="00BF3DD6"/>
    <w:rsid w:val="00BF481A"/>
    <w:rsid w:val="00BF48A4"/>
    <w:rsid w:val="00BF5D9A"/>
    <w:rsid w:val="00BF686D"/>
    <w:rsid w:val="00BF6E5A"/>
    <w:rsid w:val="00BF7050"/>
    <w:rsid w:val="00C00005"/>
    <w:rsid w:val="00C026A0"/>
    <w:rsid w:val="00C02913"/>
    <w:rsid w:val="00C02F1D"/>
    <w:rsid w:val="00C03BF6"/>
    <w:rsid w:val="00C075C8"/>
    <w:rsid w:val="00C10ABF"/>
    <w:rsid w:val="00C10C1E"/>
    <w:rsid w:val="00C124D9"/>
    <w:rsid w:val="00C12A12"/>
    <w:rsid w:val="00C12E2E"/>
    <w:rsid w:val="00C16452"/>
    <w:rsid w:val="00C1790A"/>
    <w:rsid w:val="00C17BDD"/>
    <w:rsid w:val="00C17C29"/>
    <w:rsid w:val="00C17C5D"/>
    <w:rsid w:val="00C20613"/>
    <w:rsid w:val="00C2092F"/>
    <w:rsid w:val="00C20B14"/>
    <w:rsid w:val="00C20D40"/>
    <w:rsid w:val="00C211CF"/>
    <w:rsid w:val="00C21DBD"/>
    <w:rsid w:val="00C2232B"/>
    <w:rsid w:val="00C25747"/>
    <w:rsid w:val="00C266CA"/>
    <w:rsid w:val="00C26999"/>
    <w:rsid w:val="00C27139"/>
    <w:rsid w:val="00C2775C"/>
    <w:rsid w:val="00C30C7A"/>
    <w:rsid w:val="00C30DD9"/>
    <w:rsid w:val="00C33BA3"/>
    <w:rsid w:val="00C33BBB"/>
    <w:rsid w:val="00C33FDA"/>
    <w:rsid w:val="00C35349"/>
    <w:rsid w:val="00C36A53"/>
    <w:rsid w:val="00C37213"/>
    <w:rsid w:val="00C37B4D"/>
    <w:rsid w:val="00C40FCB"/>
    <w:rsid w:val="00C4223E"/>
    <w:rsid w:val="00C43475"/>
    <w:rsid w:val="00C43A58"/>
    <w:rsid w:val="00C43EA8"/>
    <w:rsid w:val="00C4419C"/>
    <w:rsid w:val="00C45247"/>
    <w:rsid w:val="00C47867"/>
    <w:rsid w:val="00C50259"/>
    <w:rsid w:val="00C502C8"/>
    <w:rsid w:val="00C5037F"/>
    <w:rsid w:val="00C51F22"/>
    <w:rsid w:val="00C5217A"/>
    <w:rsid w:val="00C527CD"/>
    <w:rsid w:val="00C547B7"/>
    <w:rsid w:val="00C55315"/>
    <w:rsid w:val="00C56084"/>
    <w:rsid w:val="00C603F3"/>
    <w:rsid w:val="00C6097D"/>
    <w:rsid w:val="00C63196"/>
    <w:rsid w:val="00C65537"/>
    <w:rsid w:val="00C65894"/>
    <w:rsid w:val="00C65D8C"/>
    <w:rsid w:val="00C707A7"/>
    <w:rsid w:val="00C709BF"/>
    <w:rsid w:val="00C70B4A"/>
    <w:rsid w:val="00C7226B"/>
    <w:rsid w:val="00C72E03"/>
    <w:rsid w:val="00C74949"/>
    <w:rsid w:val="00C756C4"/>
    <w:rsid w:val="00C81D42"/>
    <w:rsid w:val="00C83EF7"/>
    <w:rsid w:val="00C84202"/>
    <w:rsid w:val="00C84B2B"/>
    <w:rsid w:val="00C8560B"/>
    <w:rsid w:val="00C93EE6"/>
    <w:rsid w:val="00C943D3"/>
    <w:rsid w:val="00C96919"/>
    <w:rsid w:val="00CA0372"/>
    <w:rsid w:val="00CA0831"/>
    <w:rsid w:val="00CA09E7"/>
    <w:rsid w:val="00CA0D10"/>
    <w:rsid w:val="00CA4C3C"/>
    <w:rsid w:val="00CA562F"/>
    <w:rsid w:val="00CA67D5"/>
    <w:rsid w:val="00CB16A5"/>
    <w:rsid w:val="00CB40FC"/>
    <w:rsid w:val="00CB43AA"/>
    <w:rsid w:val="00CB51D7"/>
    <w:rsid w:val="00CB6EB1"/>
    <w:rsid w:val="00CC022A"/>
    <w:rsid w:val="00CC1067"/>
    <w:rsid w:val="00CC20AD"/>
    <w:rsid w:val="00CC60B0"/>
    <w:rsid w:val="00CC7D1D"/>
    <w:rsid w:val="00CD01DF"/>
    <w:rsid w:val="00CD3474"/>
    <w:rsid w:val="00CD6B21"/>
    <w:rsid w:val="00CD70A5"/>
    <w:rsid w:val="00CD71A2"/>
    <w:rsid w:val="00CE2831"/>
    <w:rsid w:val="00CE3468"/>
    <w:rsid w:val="00CE4151"/>
    <w:rsid w:val="00CE57D2"/>
    <w:rsid w:val="00CE60C8"/>
    <w:rsid w:val="00CE7ADB"/>
    <w:rsid w:val="00CE7DD8"/>
    <w:rsid w:val="00CF3A9E"/>
    <w:rsid w:val="00CF682E"/>
    <w:rsid w:val="00D015EB"/>
    <w:rsid w:val="00D02F7D"/>
    <w:rsid w:val="00D033AC"/>
    <w:rsid w:val="00D033D8"/>
    <w:rsid w:val="00D03CCD"/>
    <w:rsid w:val="00D04769"/>
    <w:rsid w:val="00D05700"/>
    <w:rsid w:val="00D05C3D"/>
    <w:rsid w:val="00D05FEF"/>
    <w:rsid w:val="00D06C00"/>
    <w:rsid w:val="00D070F4"/>
    <w:rsid w:val="00D10A74"/>
    <w:rsid w:val="00D129BD"/>
    <w:rsid w:val="00D13FEC"/>
    <w:rsid w:val="00D152D7"/>
    <w:rsid w:val="00D1699D"/>
    <w:rsid w:val="00D17D7D"/>
    <w:rsid w:val="00D17E9E"/>
    <w:rsid w:val="00D21A29"/>
    <w:rsid w:val="00D21C38"/>
    <w:rsid w:val="00D25295"/>
    <w:rsid w:val="00D254BE"/>
    <w:rsid w:val="00D25E1B"/>
    <w:rsid w:val="00D3107E"/>
    <w:rsid w:val="00D3130E"/>
    <w:rsid w:val="00D329EC"/>
    <w:rsid w:val="00D36617"/>
    <w:rsid w:val="00D3792A"/>
    <w:rsid w:val="00D4038C"/>
    <w:rsid w:val="00D40E08"/>
    <w:rsid w:val="00D419BA"/>
    <w:rsid w:val="00D42CB1"/>
    <w:rsid w:val="00D433A4"/>
    <w:rsid w:val="00D43D8E"/>
    <w:rsid w:val="00D43DC9"/>
    <w:rsid w:val="00D4623E"/>
    <w:rsid w:val="00D46F70"/>
    <w:rsid w:val="00D47061"/>
    <w:rsid w:val="00D47120"/>
    <w:rsid w:val="00D50A34"/>
    <w:rsid w:val="00D50C52"/>
    <w:rsid w:val="00D50EF0"/>
    <w:rsid w:val="00D5431E"/>
    <w:rsid w:val="00D56A58"/>
    <w:rsid w:val="00D56F1B"/>
    <w:rsid w:val="00D63CED"/>
    <w:rsid w:val="00D64342"/>
    <w:rsid w:val="00D6597E"/>
    <w:rsid w:val="00D66C87"/>
    <w:rsid w:val="00D677CD"/>
    <w:rsid w:val="00D70472"/>
    <w:rsid w:val="00D710E7"/>
    <w:rsid w:val="00D73E3C"/>
    <w:rsid w:val="00D741C2"/>
    <w:rsid w:val="00D778C1"/>
    <w:rsid w:val="00D811D3"/>
    <w:rsid w:val="00D815B2"/>
    <w:rsid w:val="00D85E0D"/>
    <w:rsid w:val="00D87BAD"/>
    <w:rsid w:val="00D9073E"/>
    <w:rsid w:val="00D91E7A"/>
    <w:rsid w:val="00D92BD7"/>
    <w:rsid w:val="00D92CC4"/>
    <w:rsid w:val="00D931A9"/>
    <w:rsid w:val="00D93C42"/>
    <w:rsid w:val="00D96678"/>
    <w:rsid w:val="00D96DDA"/>
    <w:rsid w:val="00D97001"/>
    <w:rsid w:val="00DA1546"/>
    <w:rsid w:val="00DA2152"/>
    <w:rsid w:val="00DA28B2"/>
    <w:rsid w:val="00DA3CF9"/>
    <w:rsid w:val="00DB3A66"/>
    <w:rsid w:val="00DB6C54"/>
    <w:rsid w:val="00DB716F"/>
    <w:rsid w:val="00DC01CD"/>
    <w:rsid w:val="00DC0620"/>
    <w:rsid w:val="00DC150D"/>
    <w:rsid w:val="00DC2186"/>
    <w:rsid w:val="00DC6C08"/>
    <w:rsid w:val="00DC6EED"/>
    <w:rsid w:val="00DD0E05"/>
    <w:rsid w:val="00DD1847"/>
    <w:rsid w:val="00DD2B83"/>
    <w:rsid w:val="00DD4794"/>
    <w:rsid w:val="00DD4C20"/>
    <w:rsid w:val="00DD6050"/>
    <w:rsid w:val="00DD60C3"/>
    <w:rsid w:val="00DD76B3"/>
    <w:rsid w:val="00DE03B1"/>
    <w:rsid w:val="00DE178F"/>
    <w:rsid w:val="00DE6BE2"/>
    <w:rsid w:val="00DF095B"/>
    <w:rsid w:val="00DF1DB3"/>
    <w:rsid w:val="00DF2022"/>
    <w:rsid w:val="00DF3B04"/>
    <w:rsid w:val="00DF4624"/>
    <w:rsid w:val="00DF5CC6"/>
    <w:rsid w:val="00DF7EDF"/>
    <w:rsid w:val="00E03FB8"/>
    <w:rsid w:val="00E04063"/>
    <w:rsid w:val="00E05B8C"/>
    <w:rsid w:val="00E0621D"/>
    <w:rsid w:val="00E073DF"/>
    <w:rsid w:val="00E106A2"/>
    <w:rsid w:val="00E11FB6"/>
    <w:rsid w:val="00E13865"/>
    <w:rsid w:val="00E13BD6"/>
    <w:rsid w:val="00E20E90"/>
    <w:rsid w:val="00E214AD"/>
    <w:rsid w:val="00E228B1"/>
    <w:rsid w:val="00E24D43"/>
    <w:rsid w:val="00E2601C"/>
    <w:rsid w:val="00E27E9B"/>
    <w:rsid w:val="00E30182"/>
    <w:rsid w:val="00E30C23"/>
    <w:rsid w:val="00E312E8"/>
    <w:rsid w:val="00E325BE"/>
    <w:rsid w:val="00E34089"/>
    <w:rsid w:val="00E35CBC"/>
    <w:rsid w:val="00E401E1"/>
    <w:rsid w:val="00E41591"/>
    <w:rsid w:val="00E43D1E"/>
    <w:rsid w:val="00E47662"/>
    <w:rsid w:val="00E51B60"/>
    <w:rsid w:val="00E53950"/>
    <w:rsid w:val="00E54295"/>
    <w:rsid w:val="00E544A9"/>
    <w:rsid w:val="00E54D40"/>
    <w:rsid w:val="00E55D39"/>
    <w:rsid w:val="00E56098"/>
    <w:rsid w:val="00E56FFF"/>
    <w:rsid w:val="00E6303E"/>
    <w:rsid w:val="00E63226"/>
    <w:rsid w:val="00E647E4"/>
    <w:rsid w:val="00E64BC3"/>
    <w:rsid w:val="00E64D3B"/>
    <w:rsid w:val="00E718D2"/>
    <w:rsid w:val="00E71B01"/>
    <w:rsid w:val="00E72398"/>
    <w:rsid w:val="00E74D48"/>
    <w:rsid w:val="00E74D8C"/>
    <w:rsid w:val="00E75528"/>
    <w:rsid w:val="00E7638A"/>
    <w:rsid w:val="00E77016"/>
    <w:rsid w:val="00E77F9F"/>
    <w:rsid w:val="00E812CD"/>
    <w:rsid w:val="00E81591"/>
    <w:rsid w:val="00E81D48"/>
    <w:rsid w:val="00E82A25"/>
    <w:rsid w:val="00E84ADD"/>
    <w:rsid w:val="00E8567B"/>
    <w:rsid w:val="00E874DE"/>
    <w:rsid w:val="00E90A63"/>
    <w:rsid w:val="00E94368"/>
    <w:rsid w:val="00E952B8"/>
    <w:rsid w:val="00E956E2"/>
    <w:rsid w:val="00E964B1"/>
    <w:rsid w:val="00EA319B"/>
    <w:rsid w:val="00EA3EDA"/>
    <w:rsid w:val="00EA4F98"/>
    <w:rsid w:val="00EA53D5"/>
    <w:rsid w:val="00EA5920"/>
    <w:rsid w:val="00EA614A"/>
    <w:rsid w:val="00EB02BF"/>
    <w:rsid w:val="00EB1E09"/>
    <w:rsid w:val="00EB3080"/>
    <w:rsid w:val="00EB44C8"/>
    <w:rsid w:val="00EB5D7F"/>
    <w:rsid w:val="00EB5FCF"/>
    <w:rsid w:val="00EB6280"/>
    <w:rsid w:val="00EC08F4"/>
    <w:rsid w:val="00EC1DA3"/>
    <w:rsid w:val="00EC3640"/>
    <w:rsid w:val="00EC4038"/>
    <w:rsid w:val="00EC4390"/>
    <w:rsid w:val="00EC5F8C"/>
    <w:rsid w:val="00EC73AA"/>
    <w:rsid w:val="00EC7772"/>
    <w:rsid w:val="00ED0832"/>
    <w:rsid w:val="00ED0CD7"/>
    <w:rsid w:val="00ED2C90"/>
    <w:rsid w:val="00ED3DEB"/>
    <w:rsid w:val="00ED467D"/>
    <w:rsid w:val="00ED4C75"/>
    <w:rsid w:val="00ED4D48"/>
    <w:rsid w:val="00ED56B1"/>
    <w:rsid w:val="00ED5D17"/>
    <w:rsid w:val="00ED6691"/>
    <w:rsid w:val="00ED7519"/>
    <w:rsid w:val="00EE015E"/>
    <w:rsid w:val="00EE1B78"/>
    <w:rsid w:val="00EE1EA7"/>
    <w:rsid w:val="00EE26B7"/>
    <w:rsid w:val="00EE2FD7"/>
    <w:rsid w:val="00EE3C19"/>
    <w:rsid w:val="00EE4D05"/>
    <w:rsid w:val="00EE5485"/>
    <w:rsid w:val="00EE5CB5"/>
    <w:rsid w:val="00EE7516"/>
    <w:rsid w:val="00EE7973"/>
    <w:rsid w:val="00EF070B"/>
    <w:rsid w:val="00EF17ED"/>
    <w:rsid w:val="00EF1ACD"/>
    <w:rsid w:val="00EF1E9E"/>
    <w:rsid w:val="00EF5080"/>
    <w:rsid w:val="00EF50F5"/>
    <w:rsid w:val="00EF5106"/>
    <w:rsid w:val="00EF5828"/>
    <w:rsid w:val="00EF67B5"/>
    <w:rsid w:val="00F005B2"/>
    <w:rsid w:val="00F02570"/>
    <w:rsid w:val="00F03374"/>
    <w:rsid w:val="00F04671"/>
    <w:rsid w:val="00F05616"/>
    <w:rsid w:val="00F07B0C"/>
    <w:rsid w:val="00F12475"/>
    <w:rsid w:val="00F1251C"/>
    <w:rsid w:val="00F137E2"/>
    <w:rsid w:val="00F144E5"/>
    <w:rsid w:val="00F14537"/>
    <w:rsid w:val="00F17A5C"/>
    <w:rsid w:val="00F17FD0"/>
    <w:rsid w:val="00F20A20"/>
    <w:rsid w:val="00F20BF8"/>
    <w:rsid w:val="00F21775"/>
    <w:rsid w:val="00F21BAD"/>
    <w:rsid w:val="00F228E8"/>
    <w:rsid w:val="00F23327"/>
    <w:rsid w:val="00F2389B"/>
    <w:rsid w:val="00F25312"/>
    <w:rsid w:val="00F25535"/>
    <w:rsid w:val="00F2572F"/>
    <w:rsid w:val="00F30A0D"/>
    <w:rsid w:val="00F30EE8"/>
    <w:rsid w:val="00F33084"/>
    <w:rsid w:val="00F33814"/>
    <w:rsid w:val="00F3431E"/>
    <w:rsid w:val="00F36A46"/>
    <w:rsid w:val="00F403E3"/>
    <w:rsid w:val="00F40E66"/>
    <w:rsid w:val="00F4171C"/>
    <w:rsid w:val="00F43873"/>
    <w:rsid w:val="00F44034"/>
    <w:rsid w:val="00F4464C"/>
    <w:rsid w:val="00F452FA"/>
    <w:rsid w:val="00F460E8"/>
    <w:rsid w:val="00F466C1"/>
    <w:rsid w:val="00F46B13"/>
    <w:rsid w:val="00F47D50"/>
    <w:rsid w:val="00F50838"/>
    <w:rsid w:val="00F514BE"/>
    <w:rsid w:val="00F516DF"/>
    <w:rsid w:val="00F52B1F"/>
    <w:rsid w:val="00F53DF0"/>
    <w:rsid w:val="00F5593F"/>
    <w:rsid w:val="00F60397"/>
    <w:rsid w:val="00F60C15"/>
    <w:rsid w:val="00F62219"/>
    <w:rsid w:val="00F627B8"/>
    <w:rsid w:val="00F63A03"/>
    <w:rsid w:val="00F64FFA"/>
    <w:rsid w:val="00F72105"/>
    <w:rsid w:val="00F73175"/>
    <w:rsid w:val="00F75FB1"/>
    <w:rsid w:val="00F76E7E"/>
    <w:rsid w:val="00F77F1D"/>
    <w:rsid w:val="00F8025D"/>
    <w:rsid w:val="00F83DCB"/>
    <w:rsid w:val="00F84C8B"/>
    <w:rsid w:val="00F868B5"/>
    <w:rsid w:val="00F86F1C"/>
    <w:rsid w:val="00F86FCA"/>
    <w:rsid w:val="00F87FCD"/>
    <w:rsid w:val="00F9141F"/>
    <w:rsid w:val="00F91BCE"/>
    <w:rsid w:val="00F92162"/>
    <w:rsid w:val="00F9239B"/>
    <w:rsid w:val="00F9400F"/>
    <w:rsid w:val="00F96BE6"/>
    <w:rsid w:val="00F96FA4"/>
    <w:rsid w:val="00F97E92"/>
    <w:rsid w:val="00FA12AC"/>
    <w:rsid w:val="00FA18BF"/>
    <w:rsid w:val="00FA1BF4"/>
    <w:rsid w:val="00FA3394"/>
    <w:rsid w:val="00FA3921"/>
    <w:rsid w:val="00FA41A9"/>
    <w:rsid w:val="00FA42D0"/>
    <w:rsid w:val="00FA64CB"/>
    <w:rsid w:val="00FA690C"/>
    <w:rsid w:val="00FA6ABF"/>
    <w:rsid w:val="00FA6DA2"/>
    <w:rsid w:val="00FB0402"/>
    <w:rsid w:val="00FB0B50"/>
    <w:rsid w:val="00FB0F41"/>
    <w:rsid w:val="00FB2320"/>
    <w:rsid w:val="00FB2C4F"/>
    <w:rsid w:val="00FB5785"/>
    <w:rsid w:val="00FB5A8C"/>
    <w:rsid w:val="00FB6778"/>
    <w:rsid w:val="00FB7E5B"/>
    <w:rsid w:val="00FC2568"/>
    <w:rsid w:val="00FC296F"/>
    <w:rsid w:val="00FC3084"/>
    <w:rsid w:val="00FC6942"/>
    <w:rsid w:val="00FD11CD"/>
    <w:rsid w:val="00FD1CE7"/>
    <w:rsid w:val="00FD2063"/>
    <w:rsid w:val="00FD2819"/>
    <w:rsid w:val="00FD34BF"/>
    <w:rsid w:val="00FD5C75"/>
    <w:rsid w:val="00FE06DA"/>
    <w:rsid w:val="00FE318B"/>
    <w:rsid w:val="00FE33A4"/>
    <w:rsid w:val="00FE33B8"/>
    <w:rsid w:val="00FE4F11"/>
    <w:rsid w:val="00FE55FF"/>
    <w:rsid w:val="00FE5723"/>
    <w:rsid w:val="00FE5F82"/>
    <w:rsid w:val="00FF06FB"/>
    <w:rsid w:val="00FF201E"/>
    <w:rsid w:val="00FF24BC"/>
    <w:rsid w:val="00FF2DB7"/>
    <w:rsid w:val="00FF33DC"/>
    <w:rsid w:val="00FF3834"/>
    <w:rsid w:val="00FF3D91"/>
    <w:rsid w:val="00FF5224"/>
    <w:rsid w:val="00FF6E86"/>
    <w:rsid w:val="0A6FF5B0"/>
    <w:rsid w:val="28286C9B"/>
    <w:rsid w:val="56766FF8"/>
    <w:rsid w:val="58F2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53AAD"/>
  <w15:chartTrackingRefBased/>
  <w15:docId w15:val="{188C8705-36DB-4A68-8AD5-015EA88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FF"/>
  </w:style>
  <w:style w:type="paragraph" w:styleId="Footer">
    <w:name w:val="footer"/>
    <w:basedOn w:val="Normal"/>
    <w:link w:val="FooterChar"/>
    <w:uiPriority w:val="99"/>
    <w:unhideWhenUsed/>
    <w:rsid w:val="00701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FF"/>
  </w:style>
  <w:style w:type="character" w:styleId="Hyperlink">
    <w:name w:val="Hyperlink"/>
    <w:basedOn w:val="DefaultParagraphFont"/>
    <w:uiPriority w:val="99"/>
    <w:unhideWhenUsed/>
    <w:rsid w:val="00AE73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9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AE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D2328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75729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mul.ac.uk/finance/intranet/sections/financial-accounting/year-end/" TargetMode="External"/><Relationship Id="rId18" Type="http://schemas.openxmlformats.org/officeDocument/2006/relationships/hyperlink" Target="mailto:servicedesk@qmul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bw.unit4cloud.com/uk_qml_prod_web/" TargetMode="External"/><Relationship Id="rId17" Type="http://schemas.openxmlformats.org/officeDocument/2006/relationships/hyperlink" Target="https://www.qmul.ac.uk/finance/intranet/sections/financial-accounting/year-en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.beeharry@qmul.ac.uk" TargetMode="External"/><Relationship Id="rId20" Type="http://schemas.openxmlformats.org/officeDocument/2006/relationships/hyperlink" Target="https://www.qmul.ac.uk/finance/intranet/sections/financial-accounting/year-en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mulprod.sharepoint.com/:w:/s/SASDirectorateSupport357/EcgcZPn_UUNMtMwfS9WMzsQBqrUSX7BcmsMYmrI5dMyu8Q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qmul.ac.uk/finance/intranet/sections/accounts-payable/contacts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pinvoices@qmul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mul.ac.uk/finance/intranet/agresso/media/agresso/systems-training/195139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f060c2-56e4-4356-a39b-66f1a9424126">
      <UserInfo>
        <DisplayName>Christine Murray</DisplayName>
        <AccountId>14</AccountId>
        <AccountType/>
      </UserInfo>
      <UserInfo>
        <DisplayName>Sarah Molloy</DisplayName>
        <AccountId>18</AccountId>
        <AccountType/>
      </UserInfo>
      <UserInfo>
        <DisplayName>Sonja Rivera</DisplayName>
        <AccountId>19</AccountId>
        <AccountType/>
      </UserInfo>
      <UserInfo>
        <DisplayName>Jane Alderson-Rice</DisplayName>
        <AccountId>21</AccountId>
        <AccountType/>
      </UserInfo>
      <UserInfo>
        <DisplayName>Nick Holloway</DisplayName>
        <AccountId>22</AccountId>
        <AccountType/>
      </UserInfo>
      <UserInfo>
        <DisplayName>Lori Cox</DisplayName>
        <AccountId>23</AccountId>
        <AccountType/>
      </UserInfo>
      <UserInfo>
        <DisplayName>Fahmee Habib</DisplayName>
        <AccountId>25</AccountId>
        <AccountType/>
      </UserInfo>
      <UserInfo>
        <DisplayName>Sadie Setchell</DisplayName>
        <AccountId>27</AccountId>
        <AccountType/>
      </UserInfo>
      <UserInfo>
        <DisplayName>Aqil Zahid</DisplayName>
        <AccountId>42</AccountId>
        <AccountType/>
      </UserInfo>
      <UserInfo>
        <DisplayName>Kate Price</DisplayName>
        <AccountId>46</AccountId>
        <AccountType/>
      </UserInfo>
      <UserInfo>
        <DisplayName>Simon Jarvis</DisplayName>
        <AccountId>47</AccountId>
        <AccountType/>
      </UserInfo>
      <UserInfo>
        <DisplayName>Lindsey Shirah</DisplayName>
        <AccountId>49</AccountId>
        <AccountType/>
      </UserInfo>
      <UserInfo>
        <DisplayName>Alistair Morey</DisplayName>
        <AccountId>55</AccountId>
        <AccountType/>
      </UserInfo>
      <UserInfo>
        <DisplayName>Marc Cohen</DisplayName>
        <AccountId>56</AccountId>
        <AccountType/>
      </UserInfo>
      <UserInfo>
        <DisplayName>Magda Chanopoulou</DisplayName>
        <AccountId>57</AccountId>
        <AccountType/>
      </UserInfo>
      <UserInfo>
        <DisplayName>Andy Ekins</DisplayName>
        <AccountId>60</AccountId>
        <AccountType/>
      </UserInfo>
      <UserInfo>
        <DisplayName>Kirsti Burton</DisplayName>
        <AccountId>64</AccountId>
        <AccountType/>
      </UserInfo>
      <UserInfo>
        <DisplayName>Robyn Van Ryssen</DisplayName>
        <AccountId>86</AccountId>
        <AccountType/>
      </UserInfo>
      <UserInfo>
        <DisplayName>Jeremey Claridge</DisplayName>
        <AccountId>121</AccountId>
        <AccountType/>
      </UserInfo>
      <UserInfo>
        <DisplayName>Katie Ormerod</DisplayName>
        <AccountId>122</AccountId>
        <AccountType/>
      </UserInfo>
      <UserInfo>
        <DisplayName>Ciaran Donnelly</DisplayName>
        <AccountId>130</AccountId>
        <AccountType/>
      </UserInfo>
      <UserInfo>
        <DisplayName>Ashley Tracey</DisplayName>
        <AccountId>131</AccountId>
        <AccountType/>
      </UserInfo>
      <UserInfo>
        <DisplayName>Scarlett Catterall</DisplayName>
        <AccountId>138</AccountId>
        <AccountType/>
      </UserInfo>
      <UserInfo>
        <DisplayName>Niall Morrissey</DisplayName>
        <AccountId>149</AccountId>
        <AccountType/>
      </UserInfo>
      <UserInfo>
        <DisplayName>Nanda Beeharry</DisplayName>
        <AccountId>150</AccountId>
        <AccountType/>
      </UserInfo>
      <UserInfo>
        <DisplayName>Gianluca Didino</DisplayName>
        <AccountId>205</AccountId>
        <AccountType/>
      </UserInfo>
      <UserInfo>
        <DisplayName>Nate Evuarherhe</DisplayName>
        <AccountId>206</AccountId>
        <AccountType/>
      </UserInfo>
      <UserInfo>
        <DisplayName>Ewa Sienkiewicz</DisplayName>
        <AccountId>210</AccountId>
        <AccountType/>
      </UserInfo>
      <UserInfo>
        <DisplayName>Gemma Bayliss</DisplayName>
        <AccountId>231</AccountId>
        <AccountType/>
      </UserInfo>
      <UserInfo>
        <DisplayName>Judith Baines</DisplayName>
        <AccountId>253</AccountId>
        <AccountType/>
      </UserInfo>
      <UserInfo>
        <DisplayName>David Oluwatobi Ajibade</DisplayName>
        <AccountId>334</AccountId>
        <AccountType/>
      </UserInfo>
      <UserInfo>
        <DisplayName>Melanie Christou</DisplayName>
        <AccountId>381</AccountId>
        <AccountType/>
      </UserInfo>
      <UserInfo>
        <DisplayName>Emma Challis</DisplayName>
        <AccountId>390</AccountId>
        <AccountType/>
      </UserInfo>
      <UserInfo>
        <DisplayName>Andy Walsh</DisplayName>
        <AccountId>398</AccountId>
        <AccountType/>
      </UserInfo>
      <UserInfo>
        <DisplayName>Paul Clatworthy</DisplayName>
        <AccountId>399</AccountId>
        <AccountType/>
      </UserInfo>
      <UserInfo>
        <DisplayName>Vijay Algoo</DisplayName>
        <AccountId>405</AccountId>
        <AccountType/>
      </UserInfo>
      <UserInfo>
        <DisplayName>Lizzie Gall</DisplayName>
        <AccountId>711</AccountId>
        <AccountType/>
      </UserInfo>
      <UserInfo>
        <DisplayName>Julie Kouamo</DisplayName>
        <AccountId>208</AccountId>
        <AccountType/>
      </UserInfo>
      <UserInfo>
        <DisplayName>Lydia Block</DisplayName>
        <AccountId>434</AccountId>
        <AccountType/>
      </UserInfo>
      <UserInfo>
        <DisplayName>Dale Jackson</DisplayName>
        <AccountId>759</AccountId>
        <AccountType/>
      </UserInfo>
      <UserInfo>
        <DisplayName>Dan Herbert</DisplayName>
        <AccountId>760</AccountId>
        <AccountType/>
      </UserInfo>
      <UserInfo>
        <DisplayName>Jade Leonard</DisplayName>
        <AccountId>588</AccountId>
        <AccountType/>
      </UserInfo>
      <UserInfo>
        <DisplayName>Laura Davison</DisplayName>
        <AccountId>767</AccountId>
        <AccountType/>
      </UserInfo>
    </SharedWithUsers>
    <TaxCatchAll xmlns="d5efd484-15aa-41a0-83f6-0646502cb6d6" xsi:nil="true"/>
    <lcf76f155ced4ddcb4097134ff3c332f xmlns="4f254002-e049-4d4d-9589-633b2187b53b">
      <Terms xmlns="http://schemas.microsoft.com/office/infopath/2007/PartnerControls"/>
    </lcf76f155ced4ddcb4097134ff3c332f>
    <MediaLengthInSeconds xmlns="4f254002-e049-4d4d-9589-633b2187b5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06AAE4953994FB499379756756FF0" ma:contentTypeVersion="19" ma:contentTypeDescription="Create a new document." ma:contentTypeScope="" ma:versionID="350637dcef0b6e15736e8f7101637136">
  <xsd:schema xmlns:xsd="http://www.w3.org/2001/XMLSchema" xmlns:xs="http://www.w3.org/2001/XMLSchema" xmlns:p="http://schemas.microsoft.com/office/2006/metadata/properties" xmlns:ns2="4f254002-e049-4d4d-9589-633b2187b53b" xmlns:ns3="17f060c2-56e4-4356-a39b-66f1a9424126" xmlns:ns4="d5efd484-15aa-41a0-83f6-0646502cb6d6" targetNamespace="http://schemas.microsoft.com/office/2006/metadata/properties" ma:root="true" ma:fieldsID="9116a6b9024ca7398d36a1d94a41cc35" ns2:_="" ns3:_="" ns4:_="">
    <xsd:import namespace="4f254002-e049-4d4d-9589-633b2187b53b"/>
    <xsd:import namespace="17f060c2-56e4-4356-a39b-66f1a9424126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54002-e049-4d4d-9589-633b2187b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60c2-56e4-4356-a39b-66f1a9424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a1b7230-dd1c-4854-8e90-8b22f6ea08fd}" ma:internalName="TaxCatchAll" ma:showField="CatchAllData" ma:web="17f060c2-56e4-4356-a39b-66f1a9424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E3B5-C70E-4803-9352-21613575E79B}">
  <ds:schemaRefs>
    <ds:schemaRef ds:uri="http://schemas.microsoft.com/office/2006/metadata/properties"/>
    <ds:schemaRef ds:uri="http://schemas.microsoft.com/office/infopath/2007/PartnerControls"/>
    <ds:schemaRef ds:uri="17f060c2-56e4-4356-a39b-66f1a9424126"/>
    <ds:schemaRef ds:uri="d5efd484-15aa-41a0-83f6-0646502cb6d6"/>
    <ds:schemaRef ds:uri="4f254002-e049-4d4d-9589-633b2187b53b"/>
  </ds:schemaRefs>
</ds:datastoreItem>
</file>

<file path=customXml/itemProps2.xml><?xml version="1.0" encoding="utf-8"?>
<ds:datastoreItem xmlns:ds="http://schemas.openxmlformats.org/officeDocument/2006/customXml" ds:itemID="{1FEA29B0-D3A7-4107-A017-E4E6C534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54002-e049-4d4d-9589-633b2187b53b"/>
    <ds:schemaRef ds:uri="17f060c2-56e4-4356-a39b-66f1a9424126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0B795-AE7D-4B95-9144-AD105E342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FBBE9-8746-485F-A955-D9986482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9064</CharactersWithSpaces>
  <SharedDoc>false</SharedDoc>
  <HLinks>
    <vt:vector size="60" baseType="variant">
      <vt:variant>
        <vt:i4>6422585</vt:i4>
      </vt:variant>
      <vt:variant>
        <vt:i4>27</vt:i4>
      </vt:variant>
      <vt:variant>
        <vt:i4>0</vt:i4>
      </vt:variant>
      <vt:variant>
        <vt:i4>5</vt:i4>
      </vt:variant>
      <vt:variant>
        <vt:lpwstr>https://www.qmul.ac.uk/finance/intranet/sections/financial-accounting/year-end/</vt:lpwstr>
      </vt:variant>
      <vt:variant>
        <vt:lpwstr/>
      </vt:variant>
      <vt:variant>
        <vt:i4>7667735</vt:i4>
      </vt:variant>
      <vt:variant>
        <vt:i4>24</vt:i4>
      </vt:variant>
      <vt:variant>
        <vt:i4>0</vt:i4>
      </vt:variant>
      <vt:variant>
        <vt:i4>5</vt:i4>
      </vt:variant>
      <vt:variant>
        <vt:lpwstr>mailto:apinvoices@qmul.ac.uk</vt:lpwstr>
      </vt:variant>
      <vt:variant>
        <vt:lpwstr/>
      </vt:variant>
      <vt:variant>
        <vt:i4>6094883</vt:i4>
      </vt:variant>
      <vt:variant>
        <vt:i4>21</vt:i4>
      </vt:variant>
      <vt:variant>
        <vt:i4>0</vt:i4>
      </vt:variant>
      <vt:variant>
        <vt:i4>5</vt:i4>
      </vt:variant>
      <vt:variant>
        <vt:lpwstr>mailto:servicedesk@qmul.ac.uk</vt:lpwstr>
      </vt:variant>
      <vt:variant>
        <vt:lpwstr/>
      </vt:variant>
      <vt:variant>
        <vt:i4>6422585</vt:i4>
      </vt:variant>
      <vt:variant>
        <vt:i4>18</vt:i4>
      </vt:variant>
      <vt:variant>
        <vt:i4>0</vt:i4>
      </vt:variant>
      <vt:variant>
        <vt:i4>5</vt:i4>
      </vt:variant>
      <vt:variant>
        <vt:lpwstr>https://www.qmul.ac.uk/finance/intranet/sections/financial-accounting/year-end/</vt:lpwstr>
      </vt:variant>
      <vt:variant>
        <vt:lpwstr/>
      </vt:variant>
      <vt:variant>
        <vt:i4>8192094</vt:i4>
      </vt:variant>
      <vt:variant>
        <vt:i4>15</vt:i4>
      </vt:variant>
      <vt:variant>
        <vt:i4>0</vt:i4>
      </vt:variant>
      <vt:variant>
        <vt:i4>5</vt:i4>
      </vt:variant>
      <vt:variant>
        <vt:lpwstr>mailto:n.beeharry@qmul.ac.uk</vt:lpwstr>
      </vt:variant>
      <vt:variant>
        <vt:lpwstr/>
      </vt:variant>
      <vt:variant>
        <vt:i4>3342382</vt:i4>
      </vt:variant>
      <vt:variant>
        <vt:i4>12</vt:i4>
      </vt:variant>
      <vt:variant>
        <vt:i4>0</vt:i4>
      </vt:variant>
      <vt:variant>
        <vt:i4>5</vt:i4>
      </vt:variant>
      <vt:variant>
        <vt:lpwstr>https://www.qmul.ac.uk/finance/intranet/sections/accounts-payable/contacts/</vt:lpwstr>
      </vt:variant>
      <vt:variant>
        <vt:lpwstr/>
      </vt:variant>
      <vt:variant>
        <vt:i4>6160404</vt:i4>
      </vt:variant>
      <vt:variant>
        <vt:i4>9</vt:i4>
      </vt:variant>
      <vt:variant>
        <vt:i4>0</vt:i4>
      </vt:variant>
      <vt:variant>
        <vt:i4>5</vt:i4>
      </vt:variant>
      <vt:variant>
        <vt:lpwstr>https://www.qmul.ac.uk/finance/intranet/agresso/media/agresso/systems-training/195139.pdf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https://www.qmul.ac.uk/finance/intranet/sections/financial-accounting/year-end/</vt:lpwstr>
      </vt:variant>
      <vt:variant>
        <vt:lpwstr/>
      </vt:variant>
      <vt:variant>
        <vt:i4>3801166</vt:i4>
      </vt:variant>
      <vt:variant>
        <vt:i4>3</vt:i4>
      </vt:variant>
      <vt:variant>
        <vt:i4>0</vt:i4>
      </vt:variant>
      <vt:variant>
        <vt:i4>5</vt:i4>
      </vt:variant>
      <vt:variant>
        <vt:lpwstr>https://ubw.unit4cloud.com/uk_qml_prod_web/</vt:lpwstr>
      </vt:variant>
      <vt:variant>
        <vt:lpwstr/>
      </vt:variant>
      <vt:variant>
        <vt:i4>5963898</vt:i4>
      </vt:variant>
      <vt:variant>
        <vt:i4>0</vt:i4>
      </vt:variant>
      <vt:variant>
        <vt:i4>0</vt:i4>
      </vt:variant>
      <vt:variant>
        <vt:i4>5</vt:i4>
      </vt:variant>
      <vt:variant>
        <vt:lpwstr>https://qmulprod.sharepoint.com/:w:/s/SASDirectorateSupport357/EcgcZPn_UUNMtMwfS9WMzsQBqrUSX7BcmsMYmrI5dMyu8Q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Mahmud</dc:creator>
  <cp:keywords/>
  <dc:description/>
  <cp:lastModifiedBy>user</cp:lastModifiedBy>
  <cp:revision>974</cp:revision>
  <cp:lastPrinted>2019-04-18T09:13:00Z</cp:lastPrinted>
  <dcterms:created xsi:type="dcterms:W3CDTF">2019-04-18T09:14:00Z</dcterms:created>
  <dcterms:modified xsi:type="dcterms:W3CDTF">2025-06-26T11:38:00Z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0x010100E7306AAE4953994FB499379756756FF0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