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0B82" w:rsidR="00635351" w:rsidP="004A182F" w:rsidRDefault="00881EA1" w14:paraId="5467216D" w14:textId="3D19D187">
      <w:pPr>
        <w:tabs>
          <w:tab w:val="left" w:pos="490"/>
          <w:tab w:val="center" w:pos="1520"/>
        </w:tabs>
        <w:spacing w:after="0"/>
        <w:rPr>
          <w:rFonts w:cstheme="minorHAnsi"/>
          <w:b/>
          <w:sz w:val="16"/>
          <w:szCs w:val="16"/>
        </w:rPr>
      </w:pPr>
      <w:r w:rsidRPr="00750B82">
        <w:rPr>
          <w:rFonts w:cstheme="minorHAnsi"/>
          <w:b/>
          <w:noProof/>
          <w:sz w:val="18"/>
          <w:szCs w:val="18"/>
          <w:lang w:eastAsia="en-GB"/>
        </w:rPr>
        <w:drawing>
          <wp:inline distT="0" distB="0" distL="0" distR="0" wp14:anchorId="67657932" wp14:editId="1DE2D9BE">
            <wp:extent cx="1821873" cy="48402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79.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6946" cy="490690"/>
                    </a:xfrm>
                    <a:prstGeom prst="rect">
                      <a:avLst/>
                    </a:prstGeom>
                  </pic:spPr>
                </pic:pic>
              </a:graphicData>
            </a:graphic>
          </wp:inline>
        </w:drawing>
      </w:r>
    </w:p>
    <w:p w:rsidRPr="00750B82" w:rsidR="006636E2" w:rsidP="004835AA" w:rsidRDefault="006636E2" w14:paraId="51E49D0E" w14:textId="77777777">
      <w:pPr>
        <w:spacing w:after="0"/>
        <w:jc w:val="center"/>
        <w:rPr>
          <w:rFonts w:cstheme="minorHAnsi"/>
          <w:b/>
          <w:sz w:val="24"/>
          <w:szCs w:val="24"/>
        </w:rPr>
      </w:pPr>
    </w:p>
    <w:p w:rsidRPr="00750B82" w:rsidR="00881EA1" w:rsidP="00D06248" w:rsidRDefault="00942A6A" w14:paraId="4F9D66A7" w14:textId="0FE4F00B">
      <w:pPr>
        <w:spacing w:after="0"/>
        <w:jc w:val="center"/>
        <w:rPr>
          <w:rFonts w:cstheme="minorHAnsi"/>
          <w:b/>
          <w:sz w:val="24"/>
          <w:szCs w:val="24"/>
        </w:rPr>
      </w:pPr>
      <w:r w:rsidRPr="00750B82">
        <w:rPr>
          <w:rFonts w:cstheme="minorHAnsi"/>
          <w:b/>
          <w:sz w:val="24"/>
          <w:szCs w:val="24"/>
        </w:rPr>
        <w:t xml:space="preserve">Student </w:t>
      </w:r>
      <w:r w:rsidRPr="00750B82" w:rsidR="00B41820">
        <w:rPr>
          <w:rFonts w:cstheme="minorHAnsi"/>
          <w:b/>
          <w:sz w:val="24"/>
          <w:szCs w:val="24"/>
        </w:rPr>
        <w:t>Experience</w:t>
      </w:r>
      <w:r w:rsidRPr="00750B82">
        <w:rPr>
          <w:rFonts w:cstheme="minorHAnsi"/>
          <w:b/>
          <w:sz w:val="24"/>
          <w:szCs w:val="24"/>
        </w:rPr>
        <w:t xml:space="preserve"> </w:t>
      </w:r>
      <w:r w:rsidRPr="00750B82" w:rsidR="0087630B">
        <w:rPr>
          <w:rFonts w:cstheme="minorHAnsi"/>
          <w:b/>
          <w:sz w:val="24"/>
          <w:szCs w:val="24"/>
        </w:rPr>
        <w:t>Health</w:t>
      </w:r>
      <w:r w:rsidRPr="00750B82" w:rsidR="00405B2E">
        <w:rPr>
          <w:rFonts w:cstheme="minorHAnsi"/>
          <w:b/>
          <w:sz w:val="24"/>
          <w:szCs w:val="24"/>
        </w:rPr>
        <w:t>,</w:t>
      </w:r>
      <w:r w:rsidRPr="00750B82" w:rsidR="0087630B">
        <w:rPr>
          <w:rFonts w:cstheme="minorHAnsi"/>
          <w:b/>
          <w:sz w:val="24"/>
          <w:szCs w:val="24"/>
        </w:rPr>
        <w:t xml:space="preserve"> Safety </w:t>
      </w:r>
      <w:r w:rsidRPr="00750B82" w:rsidR="00405B2E">
        <w:rPr>
          <w:rFonts w:cstheme="minorHAnsi"/>
          <w:b/>
          <w:sz w:val="24"/>
          <w:szCs w:val="24"/>
        </w:rPr>
        <w:t xml:space="preserve">and Security </w:t>
      </w:r>
      <w:r w:rsidRPr="00750B82" w:rsidR="0087630B">
        <w:rPr>
          <w:rFonts w:cstheme="minorHAnsi"/>
          <w:b/>
          <w:sz w:val="24"/>
          <w:szCs w:val="24"/>
        </w:rPr>
        <w:t>Management Group</w:t>
      </w:r>
    </w:p>
    <w:p w:rsidRPr="00750B82" w:rsidR="00881EA1" w:rsidP="004835AA" w:rsidRDefault="00416193" w14:paraId="31C9A5A5" w14:textId="36EE4A69">
      <w:pPr>
        <w:spacing w:after="0" w:line="240" w:lineRule="auto"/>
        <w:jc w:val="center"/>
        <w:rPr>
          <w:rFonts w:cstheme="minorHAnsi"/>
          <w:sz w:val="18"/>
          <w:szCs w:val="18"/>
        </w:rPr>
      </w:pPr>
      <w:r w:rsidRPr="00750B82">
        <w:rPr>
          <w:rFonts w:cstheme="minorHAnsi"/>
          <w:b/>
          <w:sz w:val="24"/>
          <w:szCs w:val="24"/>
        </w:rPr>
        <w:t>23 October</w:t>
      </w:r>
      <w:r w:rsidRPr="00750B82" w:rsidR="00EF6A16">
        <w:rPr>
          <w:rFonts w:cstheme="minorHAnsi"/>
          <w:b/>
          <w:sz w:val="24"/>
          <w:szCs w:val="24"/>
        </w:rPr>
        <w:t xml:space="preserve"> 2025, 1</w:t>
      </w:r>
      <w:r w:rsidRPr="00750B82">
        <w:rPr>
          <w:rFonts w:cstheme="minorHAnsi"/>
          <w:b/>
          <w:sz w:val="24"/>
          <w:szCs w:val="24"/>
        </w:rPr>
        <w:t>0</w:t>
      </w:r>
      <w:r w:rsidRPr="00750B82" w:rsidR="00EF6A16">
        <w:rPr>
          <w:rFonts w:cstheme="minorHAnsi"/>
          <w:b/>
          <w:sz w:val="24"/>
          <w:szCs w:val="24"/>
        </w:rPr>
        <w:t>.00 – 1</w:t>
      </w:r>
      <w:r w:rsidRPr="00750B82">
        <w:rPr>
          <w:rFonts w:cstheme="minorHAnsi"/>
          <w:b/>
          <w:sz w:val="24"/>
          <w:szCs w:val="24"/>
        </w:rPr>
        <w:t>1</w:t>
      </w:r>
      <w:r w:rsidRPr="00750B82" w:rsidR="00EF6A16">
        <w:rPr>
          <w:rFonts w:cstheme="minorHAnsi"/>
          <w:b/>
          <w:sz w:val="24"/>
          <w:szCs w:val="24"/>
        </w:rPr>
        <w:t>.00, Microsoft Teams</w:t>
      </w:r>
    </w:p>
    <w:p w:rsidRPr="00750B82" w:rsidR="00881EA1" w:rsidP="004835AA" w:rsidRDefault="00416193" w14:paraId="1FE46A8F" w14:textId="19AE9B23">
      <w:pPr>
        <w:spacing w:after="0" w:line="240" w:lineRule="auto"/>
        <w:jc w:val="center"/>
        <w:rPr>
          <w:rFonts w:cstheme="minorHAnsi"/>
          <w:b/>
          <w:sz w:val="28"/>
          <w:szCs w:val="28"/>
        </w:rPr>
      </w:pPr>
      <w:r w:rsidRPr="00750B82">
        <w:rPr>
          <w:rFonts w:cstheme="minorHAnsi"/>
          <w:b/>
          <w:color w:val="FF0000"/>
          <w:sz w:val="28"/>
          <w:szCs w:val="28"/>
        </w:rPr>
        <w:t xml:space="preserve">Draft </w:t>
      </w:r>
      <w:r w:rsidRPr="00750B82" w:rsidR="003F7B9C">
        <w:rPr>
          <w:rFonts w:cstheme="minorHAnsi"/>
          <w:b/>
          <w:sz w:val="28"/>
          <w:szCs w:val="28"/>
        </w:rPr>
        <w:t>M</w:t>
      </w:r>
      <w:r w:rsidRPr="00750B82">
        <w:rPr>
          <w:rFonts w:cstheme="minorHAnsi"/>
          <w:b/>
          <w:sz w:val="28"/>
          <w:szCs w:val="28"/>
        </w:rPr>
        <w:t>inutes</w:t>
      </w:r>
    </w:p>
    <w:p w:rsidRPr="00750B82" w:rsidR="002B37DD" w:rsidP="00911832" w:rsidRDefault="002B37DD" w14:paraId="67D01C17" w14:textId="7FFB5EAE">
      <w:pPr>
        <w:spacing w:after="0"/>
        <w:rPr>
          <w:rFonts w:cstheme="minorHAnsi"/>
          <w:b/>
          <w:bCs/>
          <w:color w:val="000000"/>
          <w:sz w:val="24"/>
          <w:szCs w:val="24"/>
        </w:rPr>
      </w:pPr>
    </w:p>
    <w:p w:rsidRPr="00750B82" w:rsidR="00750B82" w:rsidP="00750B82" w:rsidRDefault="00750B82" w14:paraId="4C8E8E1A" w14:textId="77777777">
      <w:pPr>
        <w:pStyle w:val="Heading2"/>
        <w:rPr>
          <w:rFonts w:asciiTheme="minorHAnsi" w:hAnsiTheme="minorHAnsi" w:cstheme="minorHAnsi"/>
        </w:rPr>
      </w:pPr>
      <w:r w:rsidRPr="00750B82">
        <w:rPr>
          <w:rFonts w:asciiTheme="minorHAnsi" w:hAnsiTheme="minorHAnsi" w:cstheme="minorHAnsi"/>
        </w:rPr>
        <w:t>Attendance</w:t>
      </w:r>
    </w:p>
    <w:p w:rsidRPr="00750B82" w:rsidR="00750B82" w:rsidP="00750B82" w:rsidRDefault="00750B82" w14:paraId="02A3853B" w14:textId="41B28DBF">
      <w:pPr>
        <w:pStyle w:val="ListBullet"/>
        <w:numPr>
          <w:ilvl w:val="0"/>
          <w:numId w:val="0"/>
        </w:numPr>
        <w:rPr>
          <w:rFonts w:asciiTheme="minorHAnsi" w:hAnsiTheme="minorHAnsi" w:cstheme="minorHAnsi"/>
        </w:rPr>
      </w:pPr>
      <w:r w:rsidRPr="00750B82">
        <w:rPr>
          <w:rFonts w:asciiTheme="minorHAnsi" w:hAnsiTheme="minorHAnsi" w:cstheme="minorHAnsi"/>
        </w:rPr>
        <w:t>Chris Shelley (Chair)</w:t>
      </w:r>
      <w:r>
        <w:rPr>
          <w:rFonts w:asciiTheme="minorHAnsi" w:hAnsiTheme="minorHAnsi" w:cstheme="minorHAnsi"/>
        </w:rPr>
        <w:t xml:space="preserve">; </w:t>
      </w:r>
      <w:r w:rsidRPr="00750B82">
        <w:rPr>
          <w:rFonts w:asciiTheme="minorHAnsi" w:hAnsiTheme="minorHAnsi" w:cstheme="minorHAnsi"/>
        </w:rPr>
        <w:t>Christine Murray</w:t>
      </w:r>
      <w:r>
        <w:rPr>
          <w:rFonts w:asciiTheme="minorHAnsi" w:hAnsiTheme="minorHAnsi" w:cstheme="minorHAnsi"/>
        </w:rPr>
        <w:t xml:space="preserve">; </w:t>
      </w:r>
      <w:r w:rsidRPr="00750B82">
        <w:rPr>
          <w:rFonts w:asciiTheme="minorHAnsi" w:hAnsiTheme="minorHAnsi" w:cstheme="minorHAnsi"/>
        </w:rPr>
        <w:t>Hassan Mahmud</w:t>
      </w:r>
      <w:r>
        <w:rPr>
          <w:rFonts w:asciiTheme="minorHAnsi" w:hAnsiTheme="minorHAnsi" w:cstheme="minorHAnsi"/>
        </w:rPr>
        <w:t xml:space="preserve">; </w:t>
      </w:r>
      <w:r w:rsidRPr="00750B82">
        <w:rPr>
          <w:rFonts w:asciiTheme="minorHAnsi" w:hAnsiTheme="minorHAnsi" w:cstheme="minorHAnsi"/>
        </w:rPr>
        <w:t>Steven Carter</w:t>
      </w:r>
      <w:r>
        <w:rPr>
          <w:rFonts w:asciiTheme="minorHAnsi" w:hAnsiTheme="minorHAnsi" w:cstheme="minorHAnsi"/>
        </w:rPr>
        <w:t xml:space="preserve">; </w:t>
      </w:r>
      <w:r w:rsidRPr="00750B82">
        <w:rPr>
          <w:rFonts w:asciiTheme="minorHAnsi" w:hAnsiTheme="minorHAnsi" w:cstheme="minorHAnsi"/>
        </w:rPr>
        <w:t>Lindsey Brett-O’Brien</w:t>
      </w:r>
      <w:r>
        <w:rPr>
          <w:rFonts w:asciiTheme="minorHAnsi" w:hAnsiTheme="minorHAnsi" w:cstheme="minorHAnsi"/>
        </w:rPr>
        <w:t xml:space="preserve">; </w:t>
      </w:r>
      <w:r w:rsidRPr="00750B82">
        <w:rPr>
          <w:rFonts w:asciiTheme="minorHAnsi" w:hAnsiTheme="minorHAnsi" w:cstheme="minorHAnsi"/>
        </w:rPr>
        <w:t>Jane Alderson-Rice</w:t>
      </w:r>
      <w:r>
        <w:rPr>
          <w:rFonts w:asciiTheme="minorHAnsi" w:hAnsiTheme="minorHAnsi" w:cstheme="minorHAnsi"/>
        </w:rPr>
        <w:t>;</w:t>
      </w:r>
    </w:p>
    <w:p w:rsidR="006F4D21" w:rsidP="006F4D21" w:rsidRDefault="00750B82" w14:paraId="1B913C77" w14:textId="77777777">
      <w:pPr>
        <w:pStyle w:val="ListBullet"/>
        <w:numPr>
          <w:ilvl w:val="0"/>
          <w:numId w:val="0"/>
        </w:numPr>
        <w:rPr>
          <w:rFonts w:asciiTheme="minorHAnsi" w:hAnsiTheme="minorHAnsi" w:cstheme="minorHAnsi"/>
        </w:rPr>
      </w:pPr>
      <w:r w:rsidRPr="00750B82">
        <w:rPr>
          <w:rFonts w:asciiTheme="minorHAnsi" w:hAnsiTheme="minorHAnsi" w:cstheme="minorHAnsi"/>
        </w:rPr>
        <w:t>Lori Cox</w:t>
      </w:r>
      <w:r>
        <w:rPr>
          <w:rFonts w:asciiTheme="minorHAnsi" w:hAnsiTheme="minorHAnsi" w:cstheme="minorHAnsi"/>
        </w:rPr>
        <w:t xml:space="preserve">; </w:t>
      </w:r>
      <w:r w:rsidRPr="00750B82">
        <w:rPr>
          <w:rFonts w:asciiTheme="minorHAnsi" w:hAnsiTheme="minorHAnsi" w:cstheme="minorHAnsi"/>
        </w:rPr>
        <w:t>Fahmee Habi</w:t>
      </w:r>
      <w:r w:rsidR="006F4D21">
        <w:rPr>
          <w:rFonts w:asciiTheme="minorHAnsi" w:hAnsiTheme="minorHAnsi" w:cstheme="minorHAnsi"/>
        </w:rPr>
        <w:t xml:space="preserve">b; </w:t>
      </w:r>
      <w:r w:rsidRPr="00750B82">
        <w:rPr>
          <w:rFonts w:asciiTheme="minorHAnsi" w:hAnsiTheme="minorHAnsi" w:cstheme="minorHAnsi"/>
        </w:rPr>
        <w:t>Maisie Downie</w:t>
      </w:r>
      <w:r w:rsidR="006F4D21">
        <w:rPr>
          <w:rFonts w:asciiTheme="minorHAnsi" w:hAnsiTheme="minorHAnsi" w:cstheme="minorHAnsi"/>
        </w:rPr>
        <w:t xml:space="preserve">; </w:t>
      </w:r>
      <w:r w:rsidRPr="00750B82">
        <w:rPr>
          <w:rFonts w:asciiTheme="minorHAnsi" w:hAnsiTheme="minorHAnsi" w:cstheme="minorHAnsi"/>
        </w:rPr>
        <w:t>Sakile Martin</w:t>
      </w:r>
      <w:r w:rsidR="006F4D21">
        <w:rPr>
          <w:rFonts w:asciiTheme="minorHAnsi" w:hAnsiTheme="minorHAnsi" w:cstheme="minorHAnsi"/>
        </w:rPr>
        <w:t xml:space="preserve">; </w:t>
      </w:r>
      <w:r w:rsidRPr="00750B82">
        <w:rPr>
          <w:rFonts w:asciiTheme="minorHAnsi" w:hAnsiTheme="minorHAnsi" w:cstheme="minorHAnsi"/>
        </w:rPr>
        <w:t>Emma Shapcott</w:t>
      </w:r>
      <w:r w:rsidR="006F4D21">
        <w:rPr>
          <w:rFonts w:asciiTheme="minorHAnsi" w:hAnsiTheme="minorHAnsi" w:cstheme="minorHAnsi"/>
        </w:rPr>
        <w:t xml:space="preserve">; </w:t>
      </w:r>
      <w:r w:rsidRPr="00750B82">
        <w:rPr>
          <w:rFonts w:asciiTheme="minorHAnsi" w:hAnsiTheme="minorHAnsi" w:cstheme="minorHAnsi"/>
        </w:rPr>
        <w:t>Mike Digby</w:t>
      </w:r>
      <w:r w:rsidR="006F4D21">
        <w:rPr>
          <w:rFonts w:asciiTheme="minorHAnsi" w:hAnsiTheme="minorHAnsi" w:cstheme="minorHAnsi"/>
        </w:rPr>
        <w:t xml:space="preserve">; </w:t>
      </w:r>
      <w:r w:rsidRPr="00750B82">
        <w:rPr>
          <w:rFonts w:asciiTheme="minorHAnsi" w:hAnsiTheme="minorHAnsi" w:cstheme="minorHAnsi"/>
        </w:rPr>
        <w:t>Katie Ormerod</w:t>
      </w:r>
      <w:r w:rsidR="006F4D21">
        <w:rPr>
          <w:rFonts w:asciiTheme="minorHAnsi" w:hAnsiTheme="minorHAnsi" w:cstheme="minorHAnsi"/>
        </w:rPr>
        <w:t xml:space="preserve">; </w:t>
      </w:r>
    </w:p>
    <w:p w:rsidRPr="00750B82" w:rsidR="00750B82" w:rsidP="006F4D21" w:rsidRDefault="00750B82" w14:paraId="3194A483" w14:textId="7B018B50">
      <w:pPr>
        <w:pStyle w:val="ListBullet"/>
        <w:numPr>
          <w:ilvl w:val="0"/>
          <w:numId w:val="0"/>
        </w:numPr>
        <w:rPr>
          <w:rFonts w:asciiTheme="minorHAnsi" w:hAnsiTheme="minorHAnsi" w:cstheme="minorHAnsi"/>
        </w:rPr>
      </w:pPr>
      <w:r w:rsidRPr="00750B82">
        <w:rPr>
          <w:rFonts w:asciiTheme="minorHAnsi" w:hAnsiTheme="minorHAnsi" w:cstheme="minorHAnsi"/>
        </w:rPr>
        <w:t>David Oluwatobi Ajibade</w:t>
      </w:r>
      <w:r w:rsidR="006F4D21">
        <w:rPr>
          <w:rFonts w:asciiTheme="minorHAnsi" w:hAnsiTheme="minorHAnsi" w:cstheme="minorHAnsi"/>
        </w:rPr>
        <w:t xml:space="preserve">; </w:t>
      </w:r>
      <w:r w:rsidRPr="00750B82">
        <w:rPr>
          <w:rFonts w:asciiTheme="minorHAnsi" w:hAnsiTheme="minorHAnsi" w:cstheme="minorHAnsi"/>
        </w:rPr>
        <w:t>Anastasia Malama</w:t>
      </w:r>
      <w:r w:rsidR="006F4D21">
        <w:rPr>
          <w:rFonts w:asciiTheme="minorHAnsi" w:hAnsiTheme="minorHAnsi" w:cstheme="minorHAnsi"/>
        </w:rPr>
        <w:t xml:space="preserve">; </w:t>
      </w:r>
      <w:r w:rsidRPr="00750B82">
        <w:rPr>
          <w:rFonts w:asciiTheme="minorHAnsi" w:hAnsiTheme="minorHAnsi" w:cstheme="minorHAnsi"/>
        </w:rPr>
        <w:t>Anna Semmens</w:t>
      </w:r>
      <w:r w:rsidR="006F4D21">
        <w:rPr>
          <w:rFonts w:asciiTheme="minorHAnsi" w:hAnsiTheme="minorHAnsi" w:cstheme="minorHAnsi"/>
        </w:rPr>
        <w:t xml:space="preserve">; </w:t>
      </w:r>
      <w:r w:rsidRPr="00750B82">
        <w:rPr>
          <w:rFonts w:asciiTheme="minorHAnsi" w:hAnsiTheme="minorHAnsi" w:cstheme="minorHAnsi"/>
        </w:rPr>
        <w:t>Junior Joseph</w:t>
      </w:r>
      <w:r w:rsidR="004C6150">
        <w:rPr>
          <w:rFonts w:asciiTheme="minorHAnsi" w:hAnsiTheme="minorHAnsi" w:cstheme="minorHAnsi"/>
        </w:rPr>
        <w:t>.</w:t>
      </w:r>
    </w:p>
    <w:p w:rsidR="006F4D21" w:rsidP="006F4D21" w:rsidRDefault="00750B82" w14:paraId="7E199DEE" w14:textId="77777777">
      <w:pPr>
        <w:rPr>
          <w:rFonts w:cstheme="minorHAnsi"/>
        </w:rPr>
      </w:pPr>
      <w:r w:rsidRPr="00750B82">
        <w:rPr>
          <w:rFonts w:cstheme="minorHAnsi"/>
        </w:rPr>
        <w:t>Apologies: A</w:t>
      </w:r>
      <w:r w:rsidR="006F4D21">
        <w:rPr>
          <w:rFonts w:cstheme="minorHAnsi"/>
        </w:rPr>
        <w:t xml:space="preserve">qil Zahid; </w:t>
      </w:r>
      <w:r w:rsidRPr="00750B82">
        <w:rPr>
          <w:rFonts w:cstheme="minorHAnsi"/>
        </w:rPr>
        <w:t>Sadie Setchell.</w:t>
      </w:r>
    </w:p>
    <w:p w:rsidRPr="00750B82" w:rsidR="00750B82" w:rsidP="00750B82" w:rsidRDefault="00750B82" w14:paraId="3CAAB797" w14:textId="77777777">
      <w:pPr>
        <w:pStyle w:val="Heading3"/>
        <w:rPr>
          <w:rFonts w:asciiTheme="minorHAnsi" w:hAnsiTheme="minorHAnsi" w:cstheme="minorHAnsi"/>
        </w:rPr>
      </w:pPr>
      <w:r w:rsidRPr="00750B82">
        <w:rPr>
          <w:rFonts w:asciiTheme="minorHAnsi" w:hAnsiTheme="minorHAnsi" w:cstheme="minorHAnsi"/>
        </w:rPr>
        <w:t>Part 1: Preliminary Items</w:t>
      </w:r>
    </w:p>
    <w:p w:rsidRPr="00E133EE" w:rsidR="00750B82" w:rsidP="006F0AE3" w:rsidRDefault="00750B82" w14:paraId="36C54F87" w14:textId="43E2FEA7">
      <w:pPr>
        <w:spacing w:after="0"/>
        <w:rPr>
          <w:rFonts w:cstheme="minorHAnsi"/>
          <w:b/>
          <w:bCs/>
        </w:rPr>
      </w:pPr>
      <w:r w:rsidRPr="00E133EE">
        <w:rPr>
          <w:rFonts w:cstheme="minorHAnsi"/>
          <w:b/>
          <w:bCs/>
        </w:rPr>
        <w:t>1.</w:t>
      </w:r>
      <w:r w:rsidRPr="00E133EE" w:rsidR="006F4D21">
        <w:rPr>
          <w:rFonts w:cstheme="minorHAnsi"/>
          <w:b/>
          <w:bCs/>
        </w:rPr>
        <w:t>1</w:t>
      </w:r>
      <w:r w:rsidRPr="00E133EE">
        <w:rPr>
          <w:rFonts w:cstheme="minorHAnsi"/>
          <w:b/>
          <w:bCs/>
        </w:rPr>
        <w:t xml:space="preserve"> Updates to group membership (Paper 202526-01)</w:t>
      </w:r>
    </w:p>
    <w:p w:rsidR="000913BE" w:rsidP="006F0AE3" w:rsidRDefault="00750B82" w14:paraId="65B1A9D5" w14:textId="72044A28">
      <w:pPr>
        <w:spacing w:after="0"/>
        <w:rPr>
          <w:rFonts w:cstheme="minorHAnsi"/>
        </w:rPr>
      </w:pPr>
      <w:r w:rsidRPr="00750B82">
        <w:rPr>
          <w:rFonts w:cstheme="minorHAnsi"/>
        </w:rPr>
        <w:t>Chris</w:t>
      </w:r>
      <w:r w:rsidR="00D703D0">
        <w:rPr>
          <w:rFonts w:cstheme="minorHAnsi"/>
        </w:rPr>
        <w:t>tine</w:t>
      </w:r>
      <w:r w:rsidRPr="00750B82">
        <w:rPr>
          <w:rFonts w:cstheme="minorHAnsi"/>
        </w:rPr>
        <w:t xml:space="preserve"> reported several membership changes. Maisie </w:t>
      </w:r>
      <w:r w:rsidR="00A16F01">
        <w:rPr>
          <w:rFonts w:cstheme="minorHAnsi"/>
        </w:rPr>
        <w:t>Downie, Sakile Martin, and Emma Shapcott</w:t>
      </w:r>
      <w:r w:rsidR="000913BE">
        <w:rPr>
          <w:rFonts w:cstheme="minorHAnsi"/>
        </w:rPr>
        <w:t xml:space="preserve"> </w:t>
      </w:r>
      <w:r w:rsidR="00A16F01">
        <w:rPr>
          <w:rFonts w:cstheme="minorHAnsi"/>
        </w:rPr>
        <w:t xml:space="preserve">have taken on the Safety rep roles for the </w:t>
      </w:r>
      <w:proofErr w:type="spellStart"/>
      <w:r w:rsidR="00A16F01">
        <w:rPr>
          <w:rFonts w:cstheme="minorHAnsi"/>
        </w:rPr>
        <w:t>AskQM</w:t>
      </w:r>
      <w:proofErr w:type="spellEnd"/>
      <w:r w:rsidR="00A16F01">
        <w:rPr>
          <w:rFonts w:cstheme="minorHAnsi"/>
        </w:rPr>
        <w:t xml:space="preserve"> team and received light touch trainin</w:t>
      </w:r>
      <w:r w:rsidR="000913BE">
        <w:rPr>
          <w:rFonts w:cstheme="minorHAnsi"/>
        </w:rPr>
        <w:t>g last month.</w:t>
      </w:r>
    </w:p>
    <w:p w:rsidR="00E133EE" w:rsidP="00750B82" w:rsidRDefault="00750B82" w14:paraId="25E1CE61" w14:textId="77777777">
      <w:pPr>
        <w:rPr>
          <w:rFonts w:cstheme="minorHAnsi"/>
        </w:rPr>
      </w:pPr>
      <w:r w:rsidRPr="00750B82">
        <w:rPr>
          <w:rFonts w:cstheme="minorHAnsi"/>
        </w:rPr>
        <w:t xml:space="preserve">It was agreed that Students' Union (QMSU) representation would be handled by sharing the minutes (they already attend the higher-level HSAG), rather than attending this group, to reduce meeting burden. </w:t>
      </w:r>
    </w:p>
    <w:p w:rsidRPr="00750B82" w:rsidR="00750B82" w:rsidP="00750B82" w:rsidRDefault="00750B82" w14:paraId="4A88BAB2" w14:textId="796281BC">
      <w:pPr>
        <w:rPr>
          <w:rFonts w:cstheme="minorHAnsi"/>
        </w:rPr>
      </w:pPr>
      <w:r w:rsidRPr="00750B82">
        <w:rPr>
          <w:rFonts w:cstheme="minorHAnsi"/>
        </w:rPr>
        <w:t>L</w:t>
      </w:r>
      <w:r w:rsidR="00E133EE">
        <w:rPr>
          <w:rFonts w:cstheme="minorHAnsi"/>
        </w:rPr>
        <w:t xml:space="preserve">ori </w:t>
      </w:r>
      <w:r w:rsidRPr="00750B82">
        <w:rPr>
          <w:rFonts w:cstheme="minorHAnsi"/>
        </w:rPr>
        <w:t>(</w:t>
      </w:r>
      <w:r w:rsidR="00E133EE">
        <w:rPr>
          <w:rFonts w:cstheme="minorHAnsi"/>
        </w:rPr>
        <w:t>Advice and Counselling Service</w:t>
      </w:r>
      <w:r w:rsidRPr="00750B82">
        <w:rPr>
          <w:rFonts w:cstheme="minorHAnsi"/>
        </w:rPr>
        <w:t>) will retire in December; interim light-touch training will be provided to frontline services staff to cover L</w:t>
      </w:r>
      <w:r w:rsidR="00E133EE">
        <w:rPr>
          <w:rFonts w:cstheme="minorHAnsi"/>
        </w:rPr>
        <w:t>ori</w:t>
      </w:r>
      <w:r w:rsidRPr="00750B82">
        <w:rPr>
          <w:rFonts w:cstheme="minorHAnsi"/>
        </w:rPr>
        <w:t>’s responsibilities until a replacement is appointed.</w:t>
      </w:r>
    </w:p>
    <w:p w:rsidRPr="00E133EE" w:rsidR="00750B82" w:rsidP="006F0AE3" w:rsidRDefault="00750B82" w14:paraId="7A6F1188" w14:textId="5DE63196">
      <w:pPr>
        <w:spacing w:after="0"/>
        <w:rPr>
          <w:rFonts w:cstheme="minorHAnsi"/>
          <w:b/>
          <w:bCs/>
        </w:rPr>
      </w:pPr>
      <w:r w:rsidRPr="00E133EE">
        <w:rPr>
          <w:rFonts w:cstheme="minorHAnsi"/>
          <w:b/>
          <w:bCs/>
        </w:rPr>
        <w:t>1.</w:t>
      </w:r>
      <w:r w:rsidR="00E133EE">
        <w:rPr>
          <w:rFonts w:cstheme="minorHAnsi"/>
          <w:b/>
          <w:bCs/>
        </w:rPr>
        <w:t>2</w:t>
      </w:r>
      <w:r w:rsidRPr="00E133EE">
        <w:rPr>
          <w:rFonts w:cstheme="minorHAnsi"/>
          <w:b/>
          <w:bCs/>
        </w:rPr>
        <w:t xml:space="preserve"> Matters arising – Approval of previous minutes and current actions (Paper 202526-02)</w:t>
      </w:r>
    </w:p>
    <w:p w:rsidR="00750B82" w:rsidP="006F0AE3" w:rsidRDefault="00750B82" w14:paraId="12008A91" w14:textId="701D7E78">
      <w:pPr>
        <w:spacing w:after="0"/>
        <w:rPr>
          <w:rFonts w:cstheme="minorHAnsi"/>
        </w:rPr>
      </w:pPr>
      <w:r w:rsidRPr="00750B82">
        <w:rPr>
          <w:rFonts w:cstheme="minorHAnsi"/>
        </w:rPr>
        <w:t xml:space="preserve">The minutes of the previous meeting were taken as approved with no corrections. Actions were reviewed </w:t>
      </w:r>
      <w:r w:rsidR="00CA6BB2">
        <w:rPr>
          <w:rFonts w:cstheme="minorHAnsi"/>
        </w:rPr>
        <w:t>and updated in the action summary table.</w:t>
      </w:r>
      <w:r w:rsidRPr="00750B82">
        <w:rPr>
          <w:rFonts w:cstheme="minorHAnsi"/>
        </w:rPr>
        <w:t xml:space="preserve"> </w:t>
      </w:r>
    </w:p>
    <w:p w:rsidR="003645C7" w:rsidP="00750B82" w:rsidRDefault="003645C7" w14:paraId="27012149" w14:textId="77777777">
      <w:pPr>
        <w:rPr>
          <w:rFonts w:cstheme="minorHAnsi"/>
        </w:rPr>
      </w:pPr>
      <w:r w:rsidRPr="003645C7">
        <w:rPr>
          <w:rFonts w:cstheme="minorHAnsi"/>
        </w:rPr>
        <w:t xml:space="preserve">Mile End Library temperature issue: Steven confirmed he had raised the temperature concern with Estates but had not received a reply. Lindsey reported the temperature had been a problem during summer months (July/August) with staff reporting uncomfortably high temperatures; currently the temperature is stable. It was agreed this remains an open action to be progressed with Estates ahead of next summer. </w:t>
      </w:r>
    </w:p>
    <w:p w:rsidR="003645C7" w:rsidP="00750B82" w:rsidRDefault="003645C7" w14:paraId="574573CE" w14:textId="0478BD41">
      <w:pPr>
        <w:rPr>
          <w:rFonts w:cstheme="minorHAnsi"/>
        </w:rPr>
      </w:pPr>
      <w:r w:rsidRPr="003645C7">
        <w:rPr>
          <w:rFonts w:cstheme="minorHAnsi"/>
        </w:rPr>
        <w:t>Steven suggested splitting the action into two: short-term/local interventions for specific staff offices (possible plug-in cooling units, checking circuit loading with Estates) and longer-term, building-wide HVAC controls for the library. Jane agreed to liaise with Steven after the meeting to clarify scope; Chris suggested the estate leadership should own the action, with Jane and Steven supporting. Steven will circulate the email he previously sent so all parties are aligned.</w:t>
      </w:r>
    </w:p>
    <w:p w:rsidRPr="00750B82" w:rsidR="00750B82" w:rsidP="00750B82" w:rsidRDefault="00750B82" w14:paraId="6B086255" w14:textId="77777777">
      <w:pPr>
        <w:pStyle w:val="Heading3"/>
        <w:rPr>
          <w:rFonts w:asciiTheme="minorHAnsi" w:hAnsiTheme="minorHAnsi" w:cstheme="minorHAnsi"/>
        </w:rPr>
      </w:pPr>
      <w:r w:rsidRPr="00750B82">
        <w:rPr>
          <w:rFonts w:asciiTheme="minorHAnsi" w:hAnsiTheme="minorHAnsi" w:cstheme="minorHAnsi"/>
        </w:rPr>
        <w:t>Part 2: Policy and Management including Inspections / Audits</w:t>
      </w:r>
    </w:p>
    <w:p w:rsidRPr="00D703D0" w:rsidR="00750B82" w:rsidP="006F0AE3" w:rsidRDefault="00750B82" w14:paraId="3BB145D9" w14:textId="77777777">
      <w:pPr>
        <w:spacing w:after="0"/>
        <w:rPr>
          <w:rFonts w:cstheme="minorHAnsi"/>
          <w:b/>
          <w:bCs/>
        </w:rPr>
      </w:pPr>
      <w:r w:rsidRPr="00D703D0">
        <w:rPr>
          <w:rFonts w:cstheme="minorHAnsi"/>
          <w:b/>
          <w:bCs/>
        </w:rPr>
        <w:t>2.1 Queen Mary H&amp;S Policy, Procedure and Guidance</w:t>
      </w:r>
    </w:p>
    <w:p w:rsidRPr="00750B82" w:rsidR="00750B82" w:rsidP="00750B82" w:rsidRDefault="00750B82" w14:paraId="1AD17020" w14:textId="6E594C01">
      <w:pPr>
        <w:rPr>
          <w:rFonts w:cstheme="minorHAnsi"/>
        </w:rPr>
      </w:pPr>
      <w:r w:rsidRPr="00750B82">
        <w:rPr>
          <w:rFonts w:cstheme="minorHAnsi"/>
        </w:rPr>
        <w:t xml:space="preserve">Steven had no policy updates to report; routine monthly meetings between HSD and local teams (Christine and </w:t>
      </w:r>
      <w:r w:rsidR="005552D3">
        <w:rPr>
          <w:rFonts w:cstheme="minorHAnsi"/>
        </w:rPr>
        <w:t>Hassan</w:t>
      </w:r>
      <w:r w:rsidRPr="00750B82">
        <w:rPr>
          <w:rFonts w:cstheme="minorHAnsi"/>
        </w:rPr>
        <w:t>) continue to be the main forum for consultation and policy briefings. He emphasised that the local monthly liaison meetings are effective in escalating emerging items to HSD as required.</w:t>
      </w:r>
    </w:p>
    <w:p w:rsidRPr="005552D3" w:rsidR="00750B82" w:rsidP="006F0AE3" w:rsidRDefault="00750B82" w14:paraId="6FC72A61" w14:textId="77777777">
      <w:pPr>
        <w:spacing w:after="0"/>
        <w:rPr>
          <w:rFonts w:cstheme="minorHAnsi"/>
          <w:b/>
          <w:bCs/>
        </w:rPr>
      </w:pPr>
      <w:r w:rsidRPr="005552D3">
        <w:rPr>
          <w:rFonts w:cstheme="minorHAnsi"/>
          <w:b/>
          <w:bCs/>
        </w:rPr>
        <w:t>2.2 Fire Safety Risk Management</w:t>
      </w:r>
    </w:p>
    <w:p w:rsidRPr="00750B82" w:rsidR="00750B82" w:rsidP="006F0AE3" w:rsidRDefault="00750B82" w14:paraId="46B1B244" w14:textId="77777777">
      <w:pPr>
        <w:spacing w:after="0"/>
        <w:rPr>
          <w:rFonts w:cstheme="minorHAnsi"/>
        </w:rPr>
      </w:pPr>
      <w:r w:rsidRPr="00750B82">
        <w:rPr>
          <w:rFonts w:cstheme="minorHAnsi"/>
        </w:rPr>
        <w:t xml:space="preserve">Hassan reported a number of active items in the fire safety domain. Key points: the library fire marshal group meets biannually and has progressed a number of actions; the senior library team has agreed to run three fire drills per year (rather than one), scheduled so they are representative of normal occupancy and therefore provide realistic evacuation testing. Lindsay is working on updates to the voice-activated alarm messaging. The August fire drill produced generally positive feedback, although one concern raised by a library staff member will be discussed at the upcoming meeting. </w:t>
      </w:r>
    </w:p>
    <w:p w:rsidR="00F64064" w:rsidP="00750B82" w:rsidRDefault="00750B82" w14:paraId="5D8010ED" w14:textId="77777777">
      <w:pPr>
        <w:rPr>
          <w:rFonts w:cstheme="minorHAnsi"/>
        </w:rPr>
      </w:pPr>
      <w:r w:rsidRPr="00750B82">
        <w:rPr>
          <w:rFonts w:cstheme="minorHAnsi"/>
        </w:rPr>
        <w:lastRenderedPageBreak/>
        <w:t xml:space="preserve">Hassan also confirmed that advice and counselling evacuation procedures have been updated and are displayed at the Grad Centre and the Geography building. In addition, manual fire safety awareness training was delivered to three external music charities operating in the People’s Palace and Sutton’s Wharf; these organisations have completed the training. </w:t>
      </w:r>
    </w:p>
    <w:p w:rsidRPr="00750B82" w:rsidR="00750B82" w:rsidP="00750B82" w:rsidRDefault="00750B82" w14:paraId="2A10AB41" w14:textId="135F6EA6">
      <w:pPr>
        <w:rPr>
          <w:rFonts w:cstheme="minorHAnsi"/>
        </w:rPr>
      </w:pPr>
      <w:r w:rsidRPr="00750B82">
        <w:rPr>
          <w:rFonts w:cstheme="minorHAnsi"/>
        </w:rPr>
        <w:t>Hassan flagged that there had been a real microwave fire in iQ East Court accommodation in early September and this would be described in more detail later in the meeting under local reports.</w:t>
      </w:r>
    </w:p>
    <w:p w:rsidRPr="00F64064" w:rsidR="00750B82" w:rsidP="006F0AE3" w:rsidRDefault="00750B82" w14:paraId="5C869A34" w14:textId="77777777">
      <w:pPr>
        <w:spacing w:after="0"/>
        <w:rPr>
          <w:rFonts w:cstheme="minorHAnsi"/>
          <w:b/>
          <w:bCs/>
        </w:rPr>
      </w:pPr>
      <w:r w:rsidRPr="00F64064">
        <w:rPr>
          <w:rFonts w:cstheme="minorHAnsi"/>
          <w:b/>
          <w:bCs/>
        </w:rPr>
        <w:t>2.3 Local Risk Assessments, Inspections and Audits</w:t>
      </w:r>
    </w:p>
    <w:p w:rsidR="00F64064" w:rsidP="006F0AE3" w:rsidRDefault="00750B82" w14:paraId="4A5BB195" w14:textId="77777777">
      <w:pPr>
        <w:spacing w:after="0"/>
        <w:rPr>
          <w:rFonts w:cstheme="minorHAnsi"/>
        </w:rPr>
      </w:pPr>
      <w:r w:rsidRPr="00750B82">
        <w:rPr>
          <w:rFonts w:cstheme="minorHAnsi"/>
        </w:rPr>
        <w:t xml:space="preserve">Hassan summarised ongoing work on three-yearly risk assessments; HSD (JJ) has advised a revised approach including a target of approximately 80% coverage of spaces and a move to consolidate some annual safety inspection tasks on a three-year cycle. The group noted the need for clarity about the revised approach and requested HSD attendance at the catch-up on 14 November to present the new model, provide guidance and any template changes. </w:t>
      </w:r>
    </w:p>
    <w:p w:rsidRPr="00750B82" w:rsidR="00750B82" w:rsidP="00750B82" w:rsidRDefault="00750B82" w14:paraId="32D6A292" w14:textId="0CFC58E7">
      <w:pPr>
        <w:rPr>
          <w:rFonts w:cstheme="minorHAnsi"/>
        </w:rPr>
      </w:pPr>
      <w:r w:rsidRPr="00750B82">
        <w:rPr>
          <w:rFonts w:cstheme="minorHAnsi"/>
        </w:rPr>
        <w:t>It was agreed HSD should make the revised guidance straightforward for local safety reps, including clear columns and a practical checklist so safety reps can carry out assessments consistently across new spaces (e.g., Lincoln’s Inn Fields and Joseph Rotblatt). Steven agreed to make the HSD update the first agenda item at the November catch-up so local teams can plan implementation.</w:t>
      </w:r>
    </w:p>
    <w:p w:rsidRPr="00593386" w:rsidR="00750B82" w:rsidP="006F0AE3" w:rsidRDefault="00750B82" w14:paraId="6F27812B" w14:textId="77777777">
      <w:pPr>
        <w:spacing w:after="0"/>
        <w:rPr>
          <w:rFonts w:cstheme="minorHAnsi"/>
          <w:b/>
          <w:bCs/>
        </w:rPr>
      </w:pPr>
      <w:r w:rsidRPr="00593386">
        <w:rPr>
          <w:rFonts w:cstheme="minorHAnsi"/>
          <w:b/>
          <w:bCs/>
        </w:rPr>
        <w:t>2.4 HSS Issues in embedded spaces / external landlord remit (West Smithfield Library &amp; iQ East Court)</w:t>
      </w:r>
    </w:p>
    <w:p w:rsidR="003102C1" w:rsidP="006F0AE3" w:rsidRDefault="00750B82" w14:paraId="1A8E562A" w14:textId="77777777">
      <w:pPr>
        <w:spacing w:after="0"/>
        <w:rPr>
          <w:rFonts w:cstheme="minorHAnsi"/>
        </w:rPr>
      </w:pPr>
      <w:r w:rsidRPr="00750B82">
        <w:rPr>
          <w:rFonts w:cstheme="minorHAnsi"/>
        </w:rPr>
        <w:t>Christine reported plans for an annual deep clean at West Smithfield Library and noted a recent incident report regarding dust which the deep clean aims to resolve. At Whitechapel Library there are grates causing trip hazards; contractors will address these in the second phase of the library project. Temporary mitigations (high-visibility tape/boarding) are in place while asbestos checks and remedial works are programmed.</w:t>
      </w:r>
    </w:p>
    <w:p w:rsidRPr="00750B82" w:rsidR="00750B82" w:rsidP="00750B82" w:rsidRDefault="00750B82" w14:paraId="59934F6C" w14:textId="039B22FB">
      <w:pPr>
        <w:rPr>
          <w:rFonts w:cstheme="minorHAnsi"/>
        </w:rPr>
      </w:pPr>
      <w:r w:rsidRPr="00750B82">
        <w:rPr>
          <w:rFonts w:cstheme="minorHAnsi"/>
        </w:rPr>
        <w:t xml:space="preserve">Hassan asked about a loose </w:t>
      </w:r>
      <w:r w:rsidRPr="00750B82" w:rsidR="003102C1">
        <w:rPr>
          <w:rFonts w:cstheme="minorHAnsi"/>
        </w:rPr>
        <w:t>banister</w:t>
      </w:r>
      <w:r w:rsidRPr="00750B82">
        <w:rPr>
          <w:rFonts w:cstheme="minorHAnsi"/>
        </w:rPr>
        <w:t xml:space="preserve"> previously raised; Christine confirmed a ticket was raised and that the item was not judged to be an immediate hazard during inspection. A part is awaited and the </w:t>
      </w:r>
      <w:r w:rsidRPr="00750B82" w:rsidR="003102C1">
        <w:rPr>
          <w:rFonts w:cstheme="minorHAnsi"/>
        </w:rPr>
        <w:t>banister</w:t>
      </w:r>
      <w:r w:rsidRPr="00750B82">
        <w:rPr>
          <w:rFonts w:cstheme="minorHAnsi"/>
        </w:rPr>
        <w:t xml:space="preserve"> remains boarded until repairs occur.</w:t>
      </w:r>
    </w:p>
    <w:p w:rsidRPr="00750B82" w:rsidR="00750B82" w:rsidP="00750B82" w:rsidRDefault="00750B82" w14:paraId="035AC55E" w14:textId="77777777">
      <w:pPr>
        <w:pStyle w:val="Heading3"/>
        <w:rPr>
          <w:rFonts w:asciiTheme="minorHAnsi" w:hAnsiTheme="minorHAnsi" w:cstheme="minorHAnsi"/>
        </w:rPr>
      </w:pPr>
      <w:r w:rsidRPr="00750B82">
        <w:rPr>
          <w:rFonts w:asciiTheme="minorHAnsi" w:hAnsiTheme="minorHAnsi" w:cstheme="minorHAnsi"/>
        </w:rPr>
        <w:t>Part 3: Area Reports (verbal/template)</w:t>
      </w:r>
    </w:p>
    <w:p w:rsidRPr="002F1A35" w:rsidR="00750B82" w:rsidP="006F0AE3" w:rsidRDefault="00750B82" w14:paraId="4C52668A" w14:textId="77777777">
      <w:pPr>
        <w:spacing w:after="0"/>
        <w:rPr>
          <w:rFonts w:cstheme="minorHAnsi"/>
          <w:b/>
          <w:bCs/>
        </w:rPr>
      </w:pPr>
      <w:r w:rsidRPr="002F1A35">
        <w:rPr>
          <w:rFonts w:cstheme="minorHAnsi"/>
          <w:b/>
          <w:bCs/>
        </w:rPr>
        <w:t>3.1 Trade Union report</w:t>
      </w:r>
    </w:p>
    <w:p w:rsidR="00750B82" w:rsidP="006F0AE3" w:rsidRDefault="00750B82" w14:paraId="1034893D" w14:textId="77777777">
      <w:pPr>
        <w:spacing w:after="0"/>
        <w:rPr>
          <w:rFonts w:cstheme="minorHAnsi"/>
        </w:rPr>
      </w:pPr>
      <w:r w:rsidRPr="00750B82">
        <w:rPr>
          <w:rFonts w:cstheme="minorHAnsi"/>
        </w:rPr>
        <w:t xml:space="preserve">Anastasia reported a set of recurring local issues: a water leak in the library occurring above electrical equipment (notably above the motor for a power-assisted door) where temporary measures have been put in place and Estates have been notified; recent bicycle thefts in the Whitechapel courtyard (including staff and student victims) with concerns about tailgating and limited CCTV coverage; and lone-working risks at West Smithfield where staff may be opening isolated entrances with no nearby security presence. </w:t>
      </w:r>
    </w:p>
    <w:p w:rsidRPr="00750B82" w:rsidR="00E34890" w:rsidP="006F0AE3" w:rsidRDefault="00E34890" w14:paraId="69DC9625" w14:textId="77777777">
      <w:pPr>
        <w:spacing w:after="0"/>
        <w:rPr>
          <w:rFonts w:cstheme="minorHAnsi"/>
        </w:rPr>
      </w:pPr>
    </w:p>
    <w:p w:rsidR="001D0C09" w:rsidP="00750B82" w:rsidRDefault="00750B82" w14:paraId="5FA9B35C" w14:textId="77777777">
      <w:pPr>
        <w:rPr>
          <w:rFonts w:cstheme="minorHAnsi"/>
        </w:rPr>
      </w:pPr>
      <w:r w:rsidRPr="00750B82">
        <w:rPr>
          <w:rFonts w:cstheme="minorHAnsi"/>
        </w:rPr>
        <w:t xml:space="preserve">Anastasia requested clearer guidance on lone working: whether staff should delay opening until a colleague is present, or assess the space and proceed depending on occupancy. Jane and Hassan acknowledged the issue. Anna noted recent discussions with Bart’s Health about improving CCTV connectivity and panic button links to hospital security; that work is in progress but slow. </w:t>
      </w:r>
    </w:p>
    <w:p w:rsidRPr="00750B82" w:rsidR="00750B82" w:rsidP="00750B82" w:rsidRDefault="00750B82" w14:paraId="4A81991D" w14:textId="670B101C">
      <w:pPr>
        <w:rPr>
          <w:rFonts w:cstheme="minorHAnsi"/>
        </w:rPr>
      </w:pPr>
      <w:r w:rsidRPr="00750B82">
        <w:rPr>
          <w:rFonts w:cstheme="minorHAnsi"/>
        </w:rPr>
        <w:t>The group agreed lone-working guidance and local procedures should be clarified and documented for circulation to staff. Steven offered to deliver situational-awareness and personal-safety toolbox talks (face-to-face) drawing on his practical experience; Jane agreed to lead the development of local guidance with support from Hassan and Chris. This guidance will include escalation and when to call security. Mike confirmed the importance of non-intervention if theft occurs and reiterated reporting to local police and Tower Hamlets antisocial behaviour teams to build an intelligence picture.</w:t>
      </w:r>
    </w:p>
    <w:p w:rsidRPr="006F0AE3" w:rsidR="00750B82" w:rsidP="006F0AE3" w:rsidRDefault="00750B82" w14:paraId="68DBD0F6" w14:textId="77777777">
      <w:pPr>
        <w:spacing w:after="0"/>
        <w:rPr>
          <w:rFonts w:cstheme="minorHAnsi"/>
          <w:b/>
          <w:bCs/>
        </w:rPr>
      </w:pPr>
      <w:r w:rsidRPr="006F0AE3">
        <w:rPr>
          <w:rFonts w:cstheme="minorHAnsi"/>
          <w:b/>
          <w:bCs/>
        </w:rPr>
        <w:t>3.2 QMSU report</w:t>
      </w:r>
    </w:p>
    <w:p w:rsidRPr="00750B82" w:rsidR="00750B82" w:rsidP="006F0AE3" w:rsidRDefault="00750B82" w14:paraId="53EC6EFE" w14:textId="7FFE18EC">
      <w:pPr>
        <w:spacing w:after="0"/>
        <w:rPr>
          <w:rFonts w:cstheme="minorHAnsi"/>
        </w:rPr>
      </w:pPr>
      <w:r w:rsidRPr="00750B82">
        <w:rPr>
          <w:rFonts w:cstheme="minorHAnsi"/>
        </w:rPr>
        <w:t>Given the decision that QMSU will receive minutes rather than attend, the QMSU standing agenda item will be removed. Hassan to delete the standing item from the agenda.</w:t>
      </w:r>
    </w:p>
    <w:p w:rsidR="006F0AE3" w:rsidP="00750B82" w:rsidRDefault="006F0AE3" w14:paraId="454C0BA9" w14:textId="77777777">
      <w:pPr>
        <w:rPr>
          <w:rFonts w:cstheme="minorHAnsi"/>
        </w:rPr>
      </w:pPr>
    </w:p>
    <w:p w:rsidR="006F0AE3" w:rsidP="00750B82" w:rsidRDefault="006F0AE3" w14:paraId="61B2AB48" w14:textId="77777777">
      <w:pPr>
        <w:rPr>
          <w:rFonts w:cstheme="minorHAnsi"/>
        </w:rPr>
      </w:pPr>
    </w:p>
    <w:p w:rsidRPr="00A1169E" w:rsidR="00750B82" w:rsidP="0064551D" w:rsidRDefault="00750B82" w14:paraId="306AE941" w14:textId="116819CE">
      <w:pPr>
        <w:spacing w:after="0"/>
        <w:rPr>
          <w:rFonts w:cstheme="minorHAnsi"/>
          <w:b/>
          <w:bCs/>
        </w:rPr>
      </w:pPr>
      <w:r w:rsidRPr="00A1169E">
        <w:rPr>
          <w:rFonts w:cstheme="minorHAnsi"/>
          <w:b/>
          <w:bCs/>
        </w:rPr>
        <w:lastRenderedPageBreak/>
        <w:t>3.3 Verbal report of any significant security incidents (Mike Digby)</w:t>
      </w:r>
    </w:p>
    <w:p w:rsidR="004C46B6" w:rsidP="0064551D" w:rsidRDefault="00750B82" w14:paraId="50483793" w14:textId="77777777">
      <w:pPr>
        <w:spacing w:after="0"/>
        <w:rPr>
          <w:rFonts w:cstheme="minorHAnsi"/>
        </w:rPr>
      </w:pPr>
      <w:r w:rsidRPr="00750B82">
        <w:rPr>
          <w:rFonts w:cstheme="minorHAnsi"/>
        </w:rPr>
        <w:t xml:space="preserve">Mike reported there were no campus incidents specifically requiring escalation to this group since the last meeting. He reiterated that the security team is engaged with local policing and that incident reporting (including bike thefts and tailgating reports) is forwarded to the police and Tower Hamlets teams to influence patrol patterns. On protest/large-assembly intelligence, Mike described recent joint working with local authorities: a planned protest had been banned by the Met Police (announcement received on Tuesday prior to the meeting). Central comms coordinated the wider messaging. </w:t>
      </w:r>
    </w:p>
    <w:p w:rsidR="00624B4B" w:rsidP="0064551D" w:rsidRDefault="00624B4B" w14:paraId="388E0F69" w14:textId="77777777">
      <w:pPr>
        <w:spacing w:after="0"/>
        <w:rPr>
          <w:rFonts w:cstheme="minorHAnsi"/>
        </w:rPr>
      </w:pPr>
    </w:p>
    <w:p w:rsidRPr="00750B82" w:rsidR="00750B82" w:rsidP="00750B82" w:rsidRDefault="00750B82" w14:paraId="10833A6F" w14:textId="732394FC">
      <w:pPr>
        <w:rPr>
          <w:rFonts w:cstheme="minorHAnsi"/>
        </w:rPr>
      </w:pPr>
      <w:r w:rsidRPr="00750B82">
        <w:rPr>
          <w:rFonts w:cstheme="minorHAnsi"/>
        </w:rPr>
        <w:t xml:space="preserve">The group discussed the importance of timely local communications so staff know whether the assessed risk has been downgraded; Hassan requested improved feedback loops so staff who raise concerns receive reassurance when assessments find no significant risk. Chris accepted this as helpful learning and agreed messages should make clear the assessed position (e.g., “no major numbers expected as at [time/date] but remain vigilant”). </w:t>
      </w:r>
    </w:p>
    <w:p w:rsidRPr="0064551D" w:rsidR="00750B82" w:rsidP="0064551D" w:rsidRDefault="00750B82" w14:paraId="1565634F" w14:textId="77777777">
      <w:pPr>
        <w:spacing w:after="0"/>
        <w:rPr>
          <w:rFonts w:cstheme="minorHAnsi"/>
          <w:b/>
          <w:bCs/>
        </w:rPr>
      </w:pPr>
      <w:r w:rsidRPr="0064551D">
        <w:rPr>
          <w:rFonts w:cstheme="minorHAnsi"/>
          <w:b/>
          <w:bCs/>
        </w:rPr>
        <w:t>3.4 Area updates (selected highlights from Paper 202526-03 and verbal reports)</w:t>
      </w:r>
    </w:p>
    <w:p w:rsidR="00750B82" w:rsidP="0064551D" w:rsidRDefault="00750B82" w14:paraId="6D9F7CE7" w14:textId="26080B2A">
      <w:pPr>
        <w:spacing w:after="0"/>
        <w:rPr>
          <w:rFonts w:cstheme="minorHAnsi"/>
        </w:rPr>
      </w:pPr>
      <w:proofErr w:type="spellStart"/>
      <w:r w:rsidRPr="0064551D">
        <w:rPr>
          <w:rFonts w:cstheme="minorHAnsi"/>
          <w:b/>
          <w:bCs/>
        </w:rPr>
        <w:t>AskQM</w:t>
      </w:r>
      <w:proofErr w:type="spellEnd"/>
      <w:r w:rsidRPr="00750B82">
        <w:rPr>
          <w:rFonts w:cstheme="minorHAnsi"/>
        </w:rPr>
        <w:t xml:space="preserve">: Emma confirmed </w:t>
      </w:r>
      <w:r w:rsidR="0064551D">
        <w:rPr>
          <w:rFonts w:cstheme="minorHAnsi"/>
        </w:rPr>
        <w:t xml:space="preserve">the Whitechapel </w:t>
      </w:r>
      <w:r w:rsidRPr="00750B82">
        <w:rPr>
          <w:rFonts w:cstheme="minorHAnsi"/>
        </w:rPr>
        <w:t xml:space="preserve">hub </w:t>
      </w:r>
      <w:r w:rsidR="0064551D">
        <w:rPr>
          <w:rFonts w:cstheme="minorHAnsi"/>
        </w:rPr>
        <w:t>is</w:t>
      </w:r>
      <w:r w:rsidRPr="00750B82">
        <w:rPr>
          <w:rFonts w:cstheme="minorHAnsi"/>
        </w:rPr>
        <w:t xml:space="preserve"> functioning and that lone working arrangements are being reviewed; she and Hassan will undertake a site visit. Maisie and Sakile noted continuing concern about frequent fire alarm activations at IQ accommodation; Liaison with IQ management is ongoing to improve communication during evacuations and to reduce disruption. </w:t>
      </w:r>
    </w:p>
    <w:p w:rsidRPr="00750B82" w:rsidR="002B4B9E" w:rsidP="0064551D" w:rsidRDefault="002B4B9E" w14:paraId="0CA8C7C9" w14:textId="77777777">
      <w:pPr>
        <w:spacing w:after="0"/>
        <w:rPr>
          <w:rFonts w:cstheme="minorHAnsi"/>
        </w:rPr>
      </w:pPr>
    </w:p>
    <w:p w:rsidRPr="00750B82" w:rsidR="00750B82" w:rsidP="00750B82" w:rsidRDefault="00750B82" w14:paraId="1A879465" w14:textId="574C99B3">
      <w:pPr>
        <w:rPr>
          <w:rFonts w:cstheme="minorHAnsi"/>
        </w:rPr>
      </w:pPr>
      <w:r w:rsidRPr="002B4B9E">
        <w:rPr>
          <w:rFonts w:cstheme="minorHAnsi"/>
          <w:b/>
          <w:bCs/>
        </w:rPr>
        <w:t>Libraries</w:t>
      </w:r>
      <w:r w:rsidRPr="00750B82">
        <w:rPr>
          <w:rFonts w:cstheme="minorHAnsi"/>
        </w:rPr>
        <w:t xml:space="preserve">: Jane reported three priority items for West Smithfield: CCTV installation, a panic alarm at the welcome desk, and a contract variation enabling quicker assistance from neighbouring hospital security. Progress is being pursued but items are not yet complete. Katie confirmed </w:t>
      </w:r>
      <w:r w:rsidRPr="00750B82" w:rsidR="002B4B9E">
        <w:rPr>
          <w:rFonts w:cstheme="minorHAnsi"/>
        </w:rPr>
        <w:t>plantroom</w:t>
      </w:r>
      <w:r w:rsidRPr="00750B82">
        <w:rPr>
          <w:rFonts w:cstheme="minorHAnsi"/>
        </w:rPr>
        <w:t xml:space="preserve"> housekeeping measures at Mile End are completed (ladders moved away from boilers). </w:t>
      </w:r>
    </w:p>
    <w:p w:rsidR="002B4B9E" w:rsidP="00750B82" w:rsidRDefault="00750B82" w14:paraId="1B3B9332" w14:textId="77777777">
      <w:pPr>
        <w:rPr>
          <w:rFonts w:cstheme="minorHAnsi"/>
        </w:rPr>
      </w:pPr>
      <w:r w:rsidRPr="002B4B9E">
        <w:rPr>
          <w:rFonts w:cstheme="minorHAnsi"/>
          <w:b/>
          <w:bCs/>
        </w:rPr>
        <w:t>Student Life</w:t>
      </w:r>
      <w:r w:rsidRPr="00750B82">
        <w:rPr>
          <w:rFonts w:cstheme="minorHAnsi"/>
        </w:rPr>
        <w:t xml:space="preserve">: David confirmed no major events to report. </w:t>
      </w:r>
    </w:p>
    <w:p w:rsidRPr="00750B82" w:rsidR="00750B82" w:rsidP="00750B82" w:rsidRDefault="002B4B9E" w14:paraId="5E549E83" w14:textId="0500F07F">
      <w:pPr>
        <w:rPr>
          <w:rFonts w:cstheme="minorHAnsi"/>
        </w:rPr>
      </w:pPr>
      <w:r w:rsidRPr="002B4B9E">
        <w:rPr>
          <w:rFonts w:cstheme="minorHAnsi"/>
          <w:b/>
          <w:bCs/>
        </w:rPr>
        <w:t xml:space="preserve">Careers: </w:t>
      </w:r>
      <w:r w:rsidRPr="00750B82" w:rsidR="00750B82">
        <w:rPr>
          <w:rFonts w:cstheme="minorHAnsi"/>
        </w:rPr>
        <w:t>Fahmee confirmed the early-September real fire in iQ East Court (microwave) required an evacuation; the student accommodation responded, but there were concerns about IQ staff communication to evacuees during the incident. The group praised the university responders (including Linds</w:t>
      </w:r>
      <w:r w:rsidR="00267896">
        <w:rPr>
          <w:rFonts w:cstheme="minorHAnsi"/>
        </w:rPr>
        <w:t>e</w:t>
      </w:r>
      <w:r w:rsidRPr="00750B82" w:rsidR="00750B82">
        <w:rPr>
          <w:rFonts w:cstheme="minorHAnsi"/>
        </w:rPr>
        <w:t xml:space="preserve">y and Tilly) for calm and effective student direction during the evacuation; Vishnu </w:t>
      </w:r>
      <w:r w:rsidR="00267896">
        <w:rPr>
          <w:rFonts w:cstheme="minorHAnsi"/>
        </w:rPr>
        <w:t xml:space="preserve">Patel </w:t>
      </w:r>
      <w:r w:rsidRPr="00750B82" w:rsidR="00750B82">
        <w:rPr>
          <w:rFonts w:cstheme="minorHAnsi"/>
        </w:rPr>
        <w:t>(</w:t>
      </w:r>
      <w:r w:rsidR="00267896">
        <w:rPr>
          <w:rFonts w:cstheme="minorHAnsi"/>
        </w:rPr>
        <w:t>EAF</w:t>
      </w:r>
      <w:r w:rsidRPr="00750B82" w:rsidR="00750B82">
        <w:rPr>
          <w:rFonts w:cstheme="minorHAnsi"/>
        </w:rPr>
        <w:t>) has been made aware of feedback regarding IQ staff communication and further action will be taken through building user group meetings.</w:t>
      </w:r>
    </w:p>
    <w:p w:rsidRPr="00750B82" w:rsidR="00750B82" w:rsidP="00750B82" w:rsidRDefault="00750B82" w14:paraId="6F51EDCA" w14:textId="77777777">
      <w:pPr>
        <w:pStyle w:val="Heading3"/>
        <w:rPr>
          <w:rFonts w:asciiTheme="minorHAnsi" w:hAnsiTheme="minorHAnsi" w:cstheme="minorHAnsi"/>
        </w:rPr>
      </w:pPr>
      <w:r w:rsidRPr="00750B82">
        <w:rPr>
          <w:rFonts w:asciiTheme="minorHAnsi" w:hAnsiTheme="minorHAnsi" w:cstheme="minorHAnsi"/>
        </w:rPr>
        <w:t>Part 4: Matters for Report</w:t>
      </w:r>
    </w:p>
    <w:p w:rsidRPr="00267896" w:rsidR="00750B82" w:rsidP="00267896" w:rsidRDefault="00750B82" w14:paraId="351C554C" w14:textId="77777777">
      <w:pPr>
        <w:spacing w:after="0"/>
        <w:rPr>
          <w:rFonts w:cstheme="minorHAnsi"/>
          <w:b/>
          <w:bCs/>
        </w:rPr>
      </w:pPr>
      <w:r w:rsidRPr="00267896">
        <w:rPr>
          <w:rFonts w:cstheme="minorHAnsi"/>
          <w:b/>
          <w:bCs/>
        </w:rPr>
        <w:t>4.1 Accidents &amp; lessons learned (Paper 202526-04)</w:t>
      </w:r>
    </w:p>
    <w:p w:rsidR="00750B82" w:rsidP="00267896" w:rsidRDefault="00750B82" w14:paraId="1B010247" w14:textId="37AA9358">
      <w:pPr>
        <w:spacing w:after="0"/>
        <w:rPr>
          <w:rFonts w:cstheme="minorHAnsi"/>
        </w:rPr>
      </w:pPr>
      <w:r w:rsidRPr="00750B82">
        <w:rPr>
          <w:rFonts w:cstheme="minorHAnsi"/>
        </w:rPr>
        <w:t xml:space="preserve">The incident summary covering 20 June 2025 to 10 October 2025 was taken as read. Key items discussed: </w:t>
      </w:r>
    </w:p>
    <w:p w:rsidRPr="00750B82" w:rsidR="00D27DF1" w:rsidP="00267896" w:rsidRDefault="00D27DF1" w14:paraId="22E415EE" w14:textId="77777777">
      <w:pPr>
        <w:spacing w:after="0"/>
        <w:rPr>
          <w:rFonts w:cstheme="minorHAnsi"/>
        </w:rPr>
      </w:pPr>
    </w:p>
    <w:p w:rsidRPr="00750B82" w:rsidR="00750B82" w:rsidP="00750B82" w:rsidRDefault="00750B82" w14:paraId="10C12414" w14:textId="77777777">
      <w:pPr>
        <w:rPr>
          <w:rFonts w:cstheme="minorHAnsi"/>
        </w:rPr>
      </w:pPr>
      <w:r w:rsidRPr="00750B82">
        <w:rPr>
          <w:rFonts w:cstheme="minorHAnsi"/>
        </w:rPr>
        <w:t xml:space="preserve">• Pigeon spikes: Jane reported further pigeon spikes had fallen in patrols and the Estates response is scheduled for 5 November to inspect and remediate; JJ/Estates will confirm the fix and timescales. Hassan flagged the potential for serious injury if a spike fell on a person; Jane will continue to escalate. </w:t>
      </w:r>
    </w:p>
    <w:p w:rsidRPr="00750B82" w:rsidR="00750B82" w:rsidP="00750B82" w:rsidRDefault="00750B82" w14:paraId="61AFDF9B" w14:textId="5A358C8B">
      <w:pPr>
        <w:rPr>
          <w:rFonts w:cstheme="minorHAnsi"/>
        </w:rPr>
      </w:pPr>
      <w:r w:rsidRPr="00750B82">
        <w:rPr>
          <w:rFonts w:cstheme="minorHAnsi"/>
        </w:rPr>
        <w:t xml:space="preserve">• Dust concerns and deep clean at West Smithfield: the planned deep clean and contractor work will address dust and potential asbestos-related constraints when working on floor grates. Interim measures are in place. </w:t>
      </w:r>
    </w:p>
    <w:p w:rsidRPr="00750B82" w:rsidR="00750B82" w:rsidP="00750B82" w:rsidRDefault="00750B82" w14:paraId="66F13766" w14:textId="77777777">
      <w:pPr>
        <w:pStyle w:val="Heading3"/>
        <w:rPr>
          <w:rFonts w:asciiTheme="minorHAnsi" w:hAnsiTheme="minorHAnsi" w:cstheme="minorHAnsi"/>
        </w:rPr>
      </w:pPr>
      <w:r w:rsidRPr="00750B82">
        <w:rPr>
          <w:rFonts w:asciiTheme="minorHAnsi" w:hAnsiTheme="minorHAnsi" w:cstheme="minorHAnsi"/>
        </w:rPr>
        <w:t>Part 5: Any Other Business</w:t>
      </w:r>
    </w:p>
    <w:p w:rsidR="00D27DF1" w:rsidP="00750B82" w:rsidRDefault="00750B82" w14:paraId="5D6D376B" w14:textId="77777777">
      <w:pPr>
        <w:rPr>
          <w:rFonts w:cstheme="minorHAnsi"/>
        </w:rPr>
      </w:pPr>
      <w:r w:rsidRPr="00750B82">
        <w:rPr>
          <w:rFonts w:cstheme="minorHAnsi"/>
        </w:rPr>
        <w:t xml:space="preserve">No further business was raised. </w:t>
      </w:r>
    </w:p>
    <w:p w:rsidRPr="00750B82" w:rsidR="00750B82" w:rsidP="00750B82" w:rsidRDefault="00750B82" w14:paraId="4EE72EC1" w14:textId="749CDD06">
      <w:pPr>
        <w:rPr>
          <w:rFonts w:cstheme="minorHAnsi"/>
        </w:rPr>
      </w:pPr>
      <w:r w:rsidRPr="00750B82">
        <w:rPr>
          <w:rFonts w:cstheme="minorHAnsi"/>
        </w:rPr>
        <w:t>Chris thanked L</w:t>
      </w:r>
      <w:r w:rsidR="00D27DF1">
        <w:rPr>
          <w:rFonts w:cstheme="minorHAnsi"/>
        </w:rPr>
        <w:t>ori</w:t>
      </w:r>
      <w:r w:rsidRPr="00750B82">
        <w:rPr>
          <w:rFonts w:cstheme="minorHAnsi"/>
        </w:rPr>
        <w:t xml:space="preserve"> for her service and noted this would be her last meeting; the group expressed thanks and best wishes. Meeting closed. The next meeting is scheduled for 26 February 2026 (10:00–11:00). </w:t>
      </w:r>
    </w:p>
    <w:p w:rsidR="00D27DF1" w:rsidP="00750B82" w:rsidRDefault="00D27DF1" w14:paraId="3ECFC93F" w14:textId="77777777">
      <w:pPr>
        <w:pStyle w:val="Heading2"/>
        <w:rPr>
          <w:rFonts w:asciiTheme="minorHAnsi" w:hAnsiTheme="minorHAnsi" w:cstheme="minorHAnsi"/>
        </w:rPr>
      </w:pPr>
    </w:p>
    <w:p w:rsidR="00D27DF1" w:rsidP="00750B82" w:rsidRDefault="00D27DF1" w14:paraId="4C7A2072" w14:textId="77777777">
      <w:pPr>
        <w:pStyle w:val="Heading2"/>
        <w:rPr>
          <w:rFonts w:asciiTheme="minorHAnsi" w:hAnsiTheme="minorHAnsi" w:cstheme="minorHAnsi"/>
        </w:rPr>
      </w:pPr>
    </w:p>
    <w:p w:rsidR="00E858D2" w:rsidP="00911832" w:rsidRDefault="00E858D2" w14:paraId="19AE1BA2" w14:textId="77777777">
      <w:pPr>
        <w:spacing w:after="0"/>
        <w:rPr>
          <w:rFonts w:cstheme="minorHAnsi"/>
          <w:b/>
          <w:bCs/>
          <w:color w:val="000000"/>
          <w:sz w:val="24"/>
          <w:szCs w:val="24"/>
        </w:rPr>
      </w:pPr>
    </w:p>
    <w:p w:rsidR="005455DE" w:rsidP="00911832" w:rsidRDefault="005455DE" w14:paraId="12F2F953" w14:textId="77777777">
      <w:pPr>
        <w:spacing w:after="0"/>
        <w:rPr>
          <w:rFonts w:cstheme="minorHAnsi"/>
          <w:b/>
          <w:bCs/>
          <w:color w:val="000000"/>
          <w:sz w:val="24"/>
          <w:szCs w:val="24"/>
        </w:rPr>
      </w:pPr>
    </w:p>
    <w:p w:rsidRPr="00750B82" w:rsidR="00FE7D6C" w:rsidP="004835AA" w:rsidRDefault="00416193" w14:paraId="4E298644" w14:textId="5EDAD6BA">
      <w:pPr>
        <w:spacing w:after="0"/>
        <w:jc w:val="center"/>
        <w:rPr>
          <w:rFonts w:cstheme="minorHAnsi"/>
          <w:b/>
          <w:bCs/>
          <w:color w:val="000000"/>
          <w:sz w:val="24"/>
          <w:szCs w:val="24"/>
        </w:rPr>
      </w:pPr>
      <w:r w:rsidRPr="00750B82">
        <w:rPr>
          <w:rFonts w:cstheme="minorHAnsi"/>
          <w:b/>
          <w:bCs/>
          <w:color w:val="000000"/>
          <w:sz w:val="24"/>
          <w:szCs w:val="24"/>
        </w:rPr>
        <w:lastRenderedPageBreak/>
        <w:t>Action Summary</w:t>
      </w:r>
    </w:p>
    <w:tbl>
      <w:tblPr>
        <w:tblStyle w:val="TableGrid"/>
        <w:tblW w:w="5073" w:type="pct"/>
        <w:tblInd w:w="-147" w:type="dxa"/>
        <w:tblLayout w:type="fixed"/>
        <w:tblLook w:val="04A0" w:firstRow="1" w:lastRow="0" w:firstColumn="1" w:lastColumn="0" w:noHBand="0" w:noVBand="1"/>
      </w:tblPr>
      <w:tblGrid>
        <w:gridCol w:w="843"/>
        <w:gridCol w:w="1001"/>
        <w:gridCol w:w="3438"/>
        <w:gridCol w:w="3138"/>
        <w:gridCol w:w="982"/>
        <w:gridCol w:w="1087"/>
      </w:tblGrid>
      <w:tr w:rsidRPr="00750B82" w:rsidR="001B0A55" w:rsidTr="5AA8DB97" w14:paraId="713FE8E3" w14:textId="77777777">
        <w:trPr>
          <w:tblHeader/>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977BF8" w:rsidRDefault="00595C0D" w14:paraId="60420A1F" w14:textId="25268F51">
            <w:pPr>
              <w:jc w:val="center"/>
              <w:rPr>
                <w:rFonts w:cstheme="minorHAnsi"/>
                <w:b/>
                <w:bCs/>
                <w:color w:val="000000"/>
                <w:sz w:val="18"/>
                <w:szCs w:val="18"/>
              </w:rPr>
            </w:pPr>
            <w:r w:rsidRPr="00750B82">
              <w:rPr>
                <w:rFonts w:cstheme="minorHAnsi"/>
                <w:b/>
                <w:bCs/>
                <w:color w:val="000000"/>
                <w:sz w:val="18"/>
                <w:szCs w:val="18"/>
              </w:rPr>
              <w:t>Action</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977BF8" w:rsidRDefault="00EE69C1" w14:paraId="608B2E10" w14:textId="77777777">
            <w:pPr>
              <w:jc w:val="center"/>
              <w:rPr>
                <w:rFonts w:cstheme="minorHAnsi"/>
                <w:b/>
                <w:bCs/>
                <w:color w:val="000000"/>
                <w:sz w:val="18"/>
                <w:szCs w:val="18"/>
              </w:rPr>
            </w:pPr>
            <w:r w:rsidRPr="00750B82">
              <w:rPr>
                <w:rFonts w:cstheme="minorHAnsi"/>
                <w:b/>
                <w:bCs/>
                <w:color w:val="000000"/>
                <w:sz w:val="18"/>
                <w:szCs w:val="18"/>
              </w:rPr>
              <w:t>Owner(s)</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595C0D" w:rsidRDefault="00EE69C1" w14:paraId="5672FDBE" w14:textId="4F4F1C97">
            <w:pPr>
              <w:rPr>
                <w:rFonts w:cstheme="minorHAnsi"/>
                <w:b/>
                <w:bCs/>
                <w:color w:val="000000"/>
                <w:sz w:val="18"/>
                <w:szCs w:val="18"/>
              </w:rPr>
            </w:pPr>
            <w:r w:rsidRPr="00750B82">
              <w:rPr>
                <w:rFonts w:cstheme="minorHAnsi"/>
                <w:b/>
                <w:bCs/>
                <w:color w:val="000000"/>
                <w:sz w:val="18"/>
                <w:szCs w:val="18"/>
              </w:rPr>
              <w:t>Action</w:t>
            </w:r>
            <w:r w:rsidRPr="00750B82" w:rsidR="00595C0D">
              <w:rPr>
                <w:rFonts w:cstheme="minorHAnsi"/>
                <w:b/>
                <w:bCs/>
                <w:color w:val="000000"/>
                <w:sz w:val="18"/>
                <w:szCs w:val="18"/>
              </w:rPr>
              <w:t xml:space="preserve"> Details</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595C0D" w:rsidRDefault="00EE69C1" w14:paraId="147D4B60" w14:textId="77777777">
            <w:pPr>
              <w:rPr>
                <w:rFonts w:cstheme="minorHAnsi"/>
                <w:b/>
                <w:bCs/>
                <w:color w:val="0070C0"/>
                <w:sz w:val="18"/>
                <w:szCs w:val="18"/>
              </w:rPr>
            </w:pPr>
            <w:r w:rsidRPr="00750B82">
              <w:rPr>
                <w:rFonts w:cstheme="minorHAnsi"/>
                <w:b/>
                <w:bCs/>
                <w:color w:val="000000" w:themeColor="text1"/>
                <w:sz w:val="18"/>
                <w:szCs w:val="18"/>
              </w:rPr>
              <w:t>Update</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977BF8" w:rsidRDefault="00EE69C1" w14:paraId="25C16430" w14:textId="77777777">
            <w:pPr>
              <w:jc w:val="center"/>
              <w:rPr>
                <w:rFonts w:cstheme="minorHAnsi"/>
                <w:b/>
                <w:bCs/>
                <w:color w:val="000000"/>
                <w:sz w:val="18"/>
                <w:szCs w:val="18"/>
              </w:rPr>
            </w:pPr>
            <w:r w:rsidRPr="00750B82">
              <w:rPr>
                <w:rFonts w:cstheme="minorHAnsi"/>
                <w:b/>
                <w:bCs/>
                <w:color w:val="000000"/>
                <w:sz w:val="18"/>
                <w:szCs w:val="18"/>
              </w:rPr>
              <w:t>Status</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750B82" w:rsidR="00EE69C1" w:rsidP="00977BF8" w:rsidRDefault="00EE69C1" w14:paraId="072D55C4" w14:textId="77777777">
            <w:pPr>
              <w:jc w:val="center"/>
              <w:rPr>
                <w:rFonts w:cstheme="minorHAnsi"/>
                <w:b/>
                <w:bCs/>
                <w:color w:val="000000"/>
                <w:sz w:val="18"/>
                <w:szCs w:val="18"/>
              </w:rPr>
            </w:pPr>
            <w:r w:rsidRPr="00750B82">
              <w:rPr>
                <w:rFonts w:cstheme="minorHAnsi"/>
                <w:b/>
                <w:bCs/>
                <w:color w:val="000000"/>
                <w:sz w:val="18"/>
                <w:szCs w:val="18"/>
              </w:rPr>
              <w:t>Deadline</w:t>
            </w:r>
          </w:p>
        </w:tc>
      </w:tr>
      <w:tr w:rsidRPr="00750B82" w:rsidR="0032574B" w:rsidTr="5AA8DB97" w14:paraId="100D1BDF"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32574B" w:rsidP="006C4575" w:rsidRDefault="00393472" w14:paraId="0B2393FF"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393472" w:rsidP="006C4575" w:rsidRDefault="00393472" w14:paraId="139A0343" w14:textId="3DDDD362">
            <w:pPr>
              <w:jc w:val="center"/>
              <w:rPr>
                <w:rFonts w:cstheme="minorHAnsi"/>
                <w:bCs/>
                <w:color w:val="000000" w:themeColor="text1"/>
                <w:sz w:val="18"/>
                <w:szCs w:val="18"/>
              </w:rPr>
            </w:pPr>
            <w:r>
              <w:rPr>
                <w:rFonts w:cstheme="minorHAnsi"/>
                <w:bCs/>
                <w:color w:val="000000" w:themeColor="text1"/>
                <w:sz w:val="18"/>
                <w:szCs w:val="18"/>
              </w:rPr>
              <w:t>01</w:t>
            </w:r>
          </w:p>
        </w:tc>
        <w:tc>
          <w:tcPr>
            <w:tcW w:w="477" w:type="pct"/>
            <w:tcBorders>
              <w:top w:val="single" w:color="auto" w:sz="4" w:space="0"/>
              <w:left w:val="single" w:color="auto" w:sz="4" w:space="0"/>
              <w:bottom w:val="single" w:color="auto" w:sz="4" w:space="0"/>
              <w:right w:val="single" w:color="auto" w:sz="4" w:space="0"/>
            </w:tcBorders>
            <w:tcMar/>
          </w:tcPr>
          <w:p w:rsidRPr="00750B82" w:rsidR="0032574B" w:rsidP="006C4575" w:rsidRDefault="00393472" w14:paraId="167BE155" w14:textId="0CD401FD">
            <w:pPr>
              <w:jc w:val="center"/>
              <w:rPr>
                <w:rFonts w:cstheme="minorHAnsi"/>
                <w:color w:val="000000" w:themeColor="text1"/>
                <w:sz w:val="18"/>
                <w:szCs w:val="18"/>
              </w:rPr>
            </w:pPr>
            <w:r w:rsidRPr="00393472">
              <w:rPr>
                <w:rFonts w:cstheme="minorHAnsi"/>
                <w:bCs/>
                <w:color w:val="000000" w:themeColor="text1"/>
                <w:sz w:val="18"/>
                <w:szCs w:val="18"/>
              </w:rPr>
              <w:t>Jane Alderson-Rice</w:t>
            </w:r>
          </w:p>
        </w:tc>
        <w:tc>
          <w:tcPr>
            <w:tcW w:w="1639" w:type="pct"/>
            <w:tcBorders>
              <w:top w:val="single" w:color="auto" w:sz="4" w:space="0"/>
              <w:left w:val="single" w:color="auto" w:sz="4" w:space="0"/>
              <w:bottom w:val="single" w:color="auto" w:sz="4" w:space="0"/>
              <w:right w:val="single" w:color="auto" w:sz="4" w:space="0"/>
            </w:tcBorders>
            <w:tcMar/>
          </w:tcPr>
          <w:p w:rsidRPr="00750B82" w:rsidR="0032574B" w:rsidP="006C4575" w:rsidRDefault="00393472" w14:paraId="29803200" w14:textId="44E09018">
            <w:pPr>
              <w:rPr>
                <w:rFonts w:cstheme="minorHAnsi"/>
                <w:bCs/>
                <w:color w:val="000000" w:themeColor="text1"/>
                <w:sz w:val="18"/>
                <w:szCs w:val="18"/>
              </w:rPr>
            </w:pPr>
            <w:r>
              <w:rPr>
                <w:rFonts w:cstheme="minorHAnsi"/>
                <w:bCs/>
                <w:color w:val="000000" w:themeColor="text1"/>
                <w:sz w:val="18"/>
                <w:szCs w:val="18"/>
              </w:rPr>
              <w:t>L</w:t>
            </w:r>
            <w:r w:rsidRPr="00393472">
              <w:rPr>
                <w:rFonts w:cstheme="minorHAnsi"/>
                <w:bCs/>
                <w:color w:val="000000" w:themeColor="text1"/>
                <w:sz w:val="18"/>
                <w:szCs w:val="18"/>
              </w:rPr>
              <w:t xml:space="preserve">ead a review of lone-working guidance for West Smithfield Library; produce local guidance with support from Hassan Mahmud and Chris </w:t>
            </w:r>
            <w:r w:rsidR="00CE3416">
              <w:rPr>
                <w:rFonts w:cstheme="minorHAnsi"/>
                <w:bCs/>
                <w:color w:val="000000" w:themeColor="text1"/>
                <w:sz w:val="18"/>
                <w:szCs w:val="18"/>
              </w:rPr>
              <w:t>Murray</w:t>
            </w:r>
            <w:r w:rsidRPr="00393472">
              <w:rPr>
                <w:rFonts w:cstheme="minorHAnsi"/>
                <w:bCs/>
                <w:color w:val="000000" w:themeColor="text1"/>
                <w:sz w:val="18"/>
                <w:szCs w:val="18"/>
              </w:rPr>
              <w:t>; coordinate CCTV/panic alarm requirements with Estates and hospital security contacts.</w:t>
            </w:r>
          </w:p>
        </w:tc>
        <w:tc>
          <w:tcPr>
            <w:tcW w:w="1496" w:type="pct"/>
            <w:tcBorders>
              <w:top w:val="single" w:color="auto" w:sz="4" w:space="0"/>
              <w:left w:val="single" w:color="auto" w:sz="4" w:space="0"/>
              <w:bottom w:val="single" w:color="auto" w:sz="4" w:space="0"/>
              <w:right w:val="single" w:color="auto" w:sz="4" w:space="0"/>
            </w:tcBorders>
            <w:tcMar/>
          </w:tcPr>
          <w:p w:rsidRPr="00750B82" w:rsidR="0032574B" w:rsidP="006C4575" w:rsidRDefault="0032574B" w14:paraId="360B05B7" w14:textId="5E1122D3">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32574B" w:rsidP="006C4575" w:rsidRDefault="00393472" w14:paraId="5FE6FD8B" w14:textId="27628782">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32574B" w:rsidP="006C4575" w:rsidRDefault="00CE3416" w14:paraId="3B99A2F3" w14:textId="3A2CCCCC">
            <w:pPr>
              <w:jc w:val="center"/>
              <w:rPr>
                <w:rFonts w:cstheme="minorHAnsi"/>
                <w:bCs/>
                <w:color w:val="000000"/>
                <w:sz w:val="16"/>
                <w:szCs w:val="16"/>
              </w:rPr>
            </w:pPr>
            <w:r>
              <w:rPr>
                <w:rFonts w:cstheme="minorHAnsi"/>
                <w:bCs/>
                <w:color w:val="000000"/>
                <w:sz w:val="16"/>
                <w:szCs w:val="16"/>
              </w:rPr>
              <w:t>1/12/2025</w:t>
            </w:r>
          </w:p>
        </w:tc>
      </w:tr>
      <w:tr w:rsidRPr="00750B82" w:rsidR="00231FC2" w:rsidTr="5AA8DB97" w14:paraId="6E0218EA"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231FC2" w:rsidP="00231FC2" w:rsidRDefault="00231FC2" w14:paraId="2ACF6069" w14:textId="77777777">
            <w:pPr>
              <w:jc w:val="center"/>
              <w:rPr>
                <w:rFonts w:cstheme="minorHAnsi"/>
                <w:bCs/>
                <w:color w:val="000000" w:themeColor="text1"/>
                <w:sz w:val="18"/>
                <w:szCs w:val="18"/>
              </w:rPr>
            </w:pPr>
            <w:r>
              <w:rPr>
                <w:rFonts w:cstheme="minorHAnsi"/>
                <w:bCs/>
                <w:color w:val="000000" w:themeColor="text1"/>
                <w:sz w:val="18"/>
                <w:szCs w:val="18"/>
              </w:rPr>
              <w:t>231025</w:t>
            </w:r>
          </w:p>
          <w:p w:rsidR="00231FC2" w:rsidP="00231FC2" w:rsidRDefault="00231FC2" w14:paraId="765D56A6" w14:textId="70B25C95">
            <w:pPr>
              <w:jc w:val="center"/>
              <w:rPr>
                <w:rFonts w:cstheme="minorHAnsi"/>
                <w:bCs/>
                <w:color w:val="000000" w:themeColor="text1"/>
                <w:sz w:val="18"/>
                <w:szCs w:val="18"/>
              </w:rPr>
            </w:pPr>
            <w:r>
              <w:rPr>
                <w:rFonts w:cstheme="minorHAnsi"/>
                <w:bCs/>
                <w:color w:val="000000" w:themeColor="text1"/>
                <w:sz w:val="18"/>
                <w:szCs w:val="18"/>
              </w:rPr>
              <w:t>02</w:t>
            </w:r>
          </w:p>
        </w:tc>
        <w:tc>
          <w:tcPr>
            <w:tcW w:w="477" w:type="pct"/>
            <w:tcBorders>
              <w:top w:val="single" w:color="auto" w:sz="4" w:space="0"/>
              <w:left w:val="single" w:color="auto" w:sz="4" w:space="0"/>
              <w:bottom w:val="single" w:color="auto" w:sz="4" w:space="0"/>
              <w:right w:val="single" w:color="auto" w:sz="4" w:space="0"/>
            </w:tcBorders>
            <w:tcMar/>
          </w:tcPr>
          <w:p w:rsidRPr="00CA6707" w:rsidR="00231FC2" w:rsidP="00231FC2" w:rsidRDefault="00231FC2" w14:paraId="75D219B5" w14:textId="649A5FE7">
            <w:pPr>
              <w:jc w:val="center"/>
              <w:rPr>
                <w:rFonts w:cstheme="minorHAnsi"/>
                <w:color w:val="000000" w:themeColor="text1"/>
                <w:sz w:val="18"/>
                <w:szCs w:val="18"/>
              </w:rPr>
            </w:pPr>
            <w:r w:rsidRPr="00231FC2">
              <w:rPr>
                <w:rFonts w:cstheme="minorHAnsi"/>
                <w:bCs/>
                <w:color w:val="000000" w:themeColor="text1"/>
                <w:sz w:val="18"/>
                <w:szCs w:val="18"/>
              </w:rPr>
              <w:t>Steven Carter</w:t>
            </w:r>
          </w:p>
        </w:tc>
        <w:tc>
          <w:tcPr>
            <w:tcW w:w="1639" w:type="pct"/>
            <w:tcBorders>
              <w:top w:val="single" w:color="auto" w:sz="4" w:space="0"/>
              <w:left w:val="single" w:color="auto" w:sz="4" w:space="0"/>
              <w:bottom w:val="single" w:color="auto" w:sz="4" w:space="0"/>
              <w:right w:val="single" w:color="auto" w:sz="4" w:space="0"/>
            </w:tcBorders>
            <w:tcMar/>
          </w:tcPr>
          <w:p w:rsidR="00231FC2" w:rsidP="00231FC2" w:rsidRDefault="00231FC2" w14:paraId="18313B41" w14:textId="0CA48B59">
            <w:pPr>
              <w:rPr>
                <w:rFonts w:cstheme="minorHAnsi"/>
                <w:bCs/>
                <w:color w:val="000000" w:themeColor="text1"/>
                <w:sz w:val="18"/>
                <w:szCs w:val="18"/>
              </w:rPr>
            </w:pPr>
            <w:r>
              <w:rPr>
                <w:rFonts w:cstheme="minorHAnsi"/>
                <w:bCs/>
                <w:color w:val="000000" w:themeColor="text1"/>
                <w:sz w:val="18"/>
                <w:szCs w:val="18"/>
              </w:rPr>
              <w:t>O</w:t>
            </w:r>
            <w:r w:rsidRPr="00231FC2">
              <w:rPr>
                <w:rFonts w:cstheme="minorHAnsi"/>
                <w:bCs/>
                <w:color w:val="000000" w:themeColor="text1"/>
                <w:sz w:val="18"/>
                <w:szCs w:val="18"/>
              </w:rPr>
              <w:t>ffer and schedule</w:t>
            </w:r>
            <w:r w:rsidR="00161C17">
              <w:rPr>
                <w:rFonts w:cstheme="minorHAnsi"/>
                <w:bCs/>
                <w:color w:val="000000" w:themeColor="text1"/>
                <w:sz w:val="18"/>
                <w:szCs w:val="18"/>
              </w:rPr>
              <w:t xml:space="preserve"> lone-working </w:t>
            </w:r>
            <w:r w:rsidRPr="00231FC2">
              <w:rPr>
                <w:rFonts w:cstheme="minorHAnsi"/>
                <w:bCs/>
                <w:color w:val="000000" w:themeColor="text1"/>
                <w:sz w:val="18"/>
                <w:szCs w:val="18"/>
              </w:rPr>
              <w:t>situational-awareness/personal-safety toolbox talks for frontline staff (Ask QM/library staff) and provide materials for local briefings.</w:t>
            </w:r>
          </w:p>
        </w:tc>
        <w:tc>
          <w:tcPr>
            <w:tcW w:w="1496"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33BAE1E3"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00231FC2" w:rsidP="00231FC2" w:rsidRDefault="00231FC2" w14:paraId="2378A0ED" w14:textId="4F4BCDF0">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00231FC2" w:rsidP="00231FC2" w:rsidRDefault="00231FC2" w14:paraId="65C2674E" w14:textId="70310672">
            <w:pPr>
              <w:jc w:val="center"/>
              <w:rPr>
                <w:rFonts w:cstheme="minorHAnsi"/>
                <w:bCs/>
                <w:color w:val="000000"/>
                <w:sz w:val="16"/>
                <w:szCs w:val="16"/>
              </w:rPr>
            </w:pPr>
            <w:r>
              <w:rPr>
                <w:rFonts w:cstheme="minorHAnsi"/>
                <w:bCs/>
                <w:color w:val="000000"/>
                <w:sz w:val="16"/>
                <w:szCs w:val="16"/>
              </w:rPr>
              <w:t>1/12/2025</w:t>
            </w:r>
          </w:p>
        </w:tc>
      </w:tr>
      <w:tr w:rsidRPr="00750B82" w:rsidR="00231FC2" w:rsidTr="5AA8DB97" w14:paraId="4878A440"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231FC2" w:rsidP="00231FC2" w:rsidRDefault="00231FC2" w14:paraId="0596A210"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231FC2" w:rsidP="00231FC2" w:rsidRDefault="00231FC2" w14:paraId="61F2FA73" w14:textId="7ED402DF">
            <w:pPr>
              <w:jc w:val="center"/>
              <w:rPr>
                <w:rFonts w:cstheme="minorHAnsi"/>
                <w:bCs/>
                <w:color w:val="000000" w:themeColor="text1"/>
                <w:sz w:val="18"/>
                <w:szCs w:val="18"/>
              </w:rPr>
            </w:pPr>
            <w:r>
              <w:rPr>
                <w:rFonts w:cstheme="minorHAnsi"/>
                <w:bCs/>
                <w:color w:val="000000" w:themeColor="text1"/>
                <w:sz w:val="18"/>
                <w:szCs w:val="18"/>
              </w:rPr>
              <w:t>03</w:t>
            </w:r>
          </w:p>
        </w:tc>
        <w:tc>
          <w:tcPr>
            <w:tcW w:w="477"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417EEFB5" w14:textId="577466D4">
            <w:pPr>
              <w:jc w:val="center"/>
              <w:rPr>
                <w:rFonts w:cstheme="minorHAnsi"/>
                <w:color w:val="000000" w:themeColor="text1"/>
                <w:sz w:val="18"/>
                <w:szCs w:val="18"/>
              </w:rPr>
            </w:pPr>
            <w:r w:rsidRPr="00CA6707">
              <w:rPr>
                <w:rFonts w:cstheme="minorHAnsi"/>
                <w:color w:val="000000" w:themeColor="text1"/>
                <w:sz w:val="18"/>
                <w:szCs w:val="18"/>
              </w:rPr>
              <w:t>Hassan Mahmud &amp; Chris Murray</w:t>
            </w:r>
          </w:p>
        </w:tc>
        <w:tc>
          <w:tcPr>
            <w:tcW w:w="1639"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3DBEDC1B" w14:textId="4F43CB50">
            <w:pPr>
              <w:rPr>
                <w:rFonts w:cstheme="minorHAnsi"/>
                <w:bCs/>
                <w:color w:val="000000" w:themeColor="text1"/>
                <w:sz w:val="18"/>
                <w:szCs w:val="18"/>
              </w:rPr>
            </w:pPr>
            <w:r>
              <w:rPr>
                <w:rFonts w:cstheme="minorHAnsi"/>
                <w:bCs/>
                <w:color w:val="000000" w:themeColor="text1"/>
                <w:sz w:val="18"/>
                <w:szCs w:val="18"/>
              </w:rPr>
              <w:t>C</w:t>
            </w:r>
            <w:r w:rsidRPr="00CE3416">
              <w:rPr>
                <w:rFonts w:cstheme="minorHAnsi"/>
                <w:bCs/>
                <w:color w:val="000000" w:themeColor="text1"/>
                <w:sz w:val="18"/>
                <w:szCs w:val="18"/>
              </w:rPr>
              <w:t>onfirm HSD revised risk assessment approach after the HSD catch-up on 14 November and circulate concise guidance/templates to local safety reps.</w:t>
            </w:r>
          </w:p>
        </w:tc>
        <w:tc>
          <w:tcPr>
            <w:tcW w:w="1496"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5E0EBA1E"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76070795" w14:textId="56F81977">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06BAD48C" w14:textId="3A005204">
            <w:pPr>
              <w:jc w:val="center"/>
              <w:rPr>
                <w:rFonts w:cstheme="minorHAnsi"/>
                <w:bCs/>
                <w:color w:val="000000"/>
                <w:sz w:val="16"/>
                <w:szCs w:val="16"/>
              </w:rPr>
            </w:pPr>
            <w:r>
              <w:rPr>
                <w:rFonts w:cstheme="minorHAnsi"/>
                <w:bCs/>
                <w:color w:val="000000"/>
                <w:sz w:val="16"/>
                <w:szCs w:val="16"/>
              </w:rPr>
              <w:t>1/12/2025</w:t>
            </w:r>
          </w:p>
        </w:tc>
      </w:tr>
      <w:tr w:rsidRPr="00750B82" w:rsidR="00231FC2" w:rsidTr="5AA8DB97" w14:paraId="5C5C71EB"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231FC2" w:rsidP="00231FC2" w:rsidRDefault="00231FC2" w14:paraId="267F14A8"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231FC2" w:rsidP="00231FC2" w:rsidRDefault="00231FC2" w14:paraId="5741F73A" w14:textId="74483D61">
            <w:pPr>
              <w:jc w:val="center"/>
              <w:rPr>
                <w:rFonts w:cstheme="minorHAnsi"/>
                <w:bCs/>
                <w:color w:val="000000" w:themeColor="text1"/>
                <w:sz w:val="18"/>
                <w:szCs w:val="18"/>
              </w:rPr>
            </w:pPr>
            <w:r>
              <w:rPr>
                <w:rFonts w:cstheme="minorHAnsi"/>
                <w:bCs/>
                <w:color w:val="000000" w:themeColor="text1"/>
                <w:sz w:val="18"/>
                <w:szCs w:val="18"/>
              </w:rPr>
              <w:t>04</w:t>
            </w:r>
          </w:p>
        </w:tc>
        <w:tc>
          <w:tcPr>
            <w:tcW w:w="477"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18B64CF5" w14:textId="26685AD3">
            <w:pPr>
              <w:jc w:val="center"/>
              <w:rPr>
                <w:rFonts w:cstheme="minorHAnsi"/>
                <w:color w:val="000000" w:themeColor="text1"/>
                <w:sz w:val="18"/>
                <w:szCs w:val="18"/>
              </w:rPr>
            </w:pPr>
            <w:r w:rsidRPr="00CA6707">
              <w:rPr>
                <w:rFonts w:cstheme="minorHAnsi"/>
                <w:color w:val="000000" w:themeColor="text1"/>
                <w:sz w:val="18"/>
                <w:szCs w:val="18"/>
              </w:rPr>
              <w:t>Lindsey Brett-O’Brien</w:t>
            </w:r>
          </w:p>
        </w:tc>
        <w:tc>
          <w:tcPr>
            <w:tcW w:w="1639"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24B30129" w14:textId="399C8250">
            <w:pPr>
              <w:rPr>
                <w:rFonts w:cstheme="minorHAnsi"/>
                <w:bCs/>
                <w:color w:val="000000" w:themeColor="text1"/>
                <w:sz w:val="18"/>
                <w:szCs w:val="18"/>
              </w:rPr>
            </w:pPr>
            <w:r>
              <w:rPr>
                <w:rFonts w:cstheme="minorHAnsi"/>
                <w:bCs/>
                <w:color w:val="000000" w:themeColor="text1"/>
                <w:sz w:val="18"/>
                <w:szCs w:val="18"/>
              </w:rPr>
              <w:t>W</w:t>
            </w:r>
            <w:r w:rsidRPr="00CA6707">
              <w:rPr>
                <w:rFonts w:cstheme="minorHAnsi"/>
                <w:bCs/>
                <w:color w:val="000000" w:themeColor="text1"/>
                <w:sz w:val="18"/>
                <w:szCs w:val="18"/>
              </w:rPr>
              <w:t xml:space="preserve">ork with Estates to clarify short-term cooling solutions for </w:t>
            </w:r>
            <w:r>
              <w:rPr>
                <w:rFonts w:cstheme="minorHAnsi"/>
                <w:bCs/>
                <w:color w:val="000000" w:themeColor="text1"/>
                <w:sz w:val="18"/>
                <w:szCs w:val="18"/>
              </w:rPr>
              <w:t xml:space="preserve">Mile End Library </w:t>
            </w:r>
            <w:r w:rsidRPr="00CA6707">
              <w:rPr>
                <w:rFonts w:cstheme="minorHAnsi"/>
                <w:bCs/>
                <w:color w:val="000000" w:themeColor="text1"/>
                <w:sz w:val="18"/>
                <w:szCs w:val="18"/>
              </w:rPr>
              <w:t>staff office (local cooling units) and separate this from a building-wide solution; liaise with Steven Carter on circuit-capacity checks.</w:t>
            </w:r>
          </w:p>
        </w:tc>
        <w:tc>
          <w:tcPr>
            <w:tcW w:w="1496"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0240578B"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796B1435" w14:textId="6E931AD2">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231FC2" w:rsidP="00231FC2" w:rsidRDefault="00231FC2" w14:paraId="1BF3359C" w14:textId="3C989B0B">
            <w:pPr>
              <w:jc w:val="center"/>
              <w:rPr>
                <w:rFonts w:cstheme="minorHAnsi"/>
                <w:bCs/>
                <w:color w:val="000000"/>
                <w:sz w:val="16"/>
                <w:szCs w:val="16"/>
              </w:rPr>
            </w:pPr>
            <w:r>
              <w:rPr>
                <w:rFonts w:cstheme="minorHAnsi"/>
                <w:bCs/>
                <w:color w:val="000000"/>
                <w:sz w:val="16"/>
                <w:szCs w:val="16"/>
              </w:rPr>
              <w:t>26/02/2026</w:t>
            </w:r>
          </w:p>
        </w:tc>
      </w:tr>
      <w:tr w:rsidRPr="00750B82" w:rsidR="007926BA" w:rsidTr="5AA8DB97" w14:paraId="6AC821C8"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7926BA" w:rsidP="007926BA" w:rsidRDefault="007926BA" w14:paraId="7C45EE49" w14:textId="77777777">
            <w:pPr>
              <w:jc w:val="center"/>
              <w:rPr>
                <w:rFonts w:cstheme="minorHAnsi"/>
                <w:bCs/>
                <w:color w:val="000000" w:themeColor="text1"/>
                <w:sz w:val="18"/>
                <w:szCs w:val="18"/>
              </w:rPr>
            </w:pPr>
            <w:r>
              <w:rPr>
                <w:rFonts w:cstheme="minorHAnsi"/>
                <w:bCs/>
                <w:color w:val="000000" w:themeColor="text1"/>
                <w:sz w:val="18"/>
                <w:szCs w:val="18"/>
              </w:rPr>
              <w:t>231025</w:t>
            </w:r>
          </w:p>
          <w:p w:rsidR="007926BA" w:rsidP="007926BA" w:rsidRDefault="007926BA" w14:paraId="4ED2567D" w14:textId="458127ED">
            <w:pPr>
              <w:jc w:val="center"/>
              <w:rPr>
                <w:rFonts w:cstheme="minorHAnsi"/>
                <w:bCs/>
                <w:color w:val="000000" w:themeColor="text1"/>
                <w:sz w:val="18"/>
                <w:szCs w:val="18"/>
              </w:rPr>
            </w:pPr>
            <w:r>
              <w:rPr>
                <w:rFonts w:cstheme="minorHAnsi"/>
                <w:bCs/>
                <w:color w:val="000000" w:themeColor="text1"/>
                <w:sz w:val="18"/>
                <w:szCs w:val="18"/>
              </w:rPr>
              <w:t>05</w:t>
            </w:r>
          </w:p>
        </w:tc>
        <w:tc>
          <w:tcPr>
            <w:tcW w:w="477" w:type="pct"/>
            <w:tcBorders>
              <w:top w:val="single" w:color="auto" w:sz="4" w:space="0"/>
              <w:left w:val="single" w:color="auto" w:sz="4" w:space="0"/>
              <w:bottom w:val="single" w:color="auto" w:sz="4" w:space="0"/>
              <w:right w:val="single" w:color="auto" w:sz="4" w:space="0"/>
            </w:tcBorders>
            <w:tcMar/>
          </w:tcPr>
          <w:p w:rsidRPr="00CA6707" w:rsidR="007926BA" w:rsidP="007926BA" w:rsidRDefault="002F7F03" w14:paraId="764CC6E2" w14:textId="23387146">
            <w:pPr>
              <w:jc w:val="center"/>
              <w:rPr>
                <w:rFonts w:cstheme="minorHAnsi"/>
                <w:color w:val="000000" w:themeColor="text1"/>
                <w:sz w:val="18"/>
                <w:szCs w:val="18"/>
              </w:rPr>
            </w:pPr>
            <w:r>
              <w:rPr>
                <w:rFonts w:cstheme="minorHAnsi"/>
                <w:color w:val="000000" w:themeColor="text1"/>
                <w:sz w:val="18"/>
                <w:szCs w:val="18"/>
              </w:rPr>
              <w:t>Aqil Zahid</w:t>
            </w:r>
          </w:p>
        </w:tc>
        <w:tc>
          <w:tcPr>
            <w:tcW w:w="1639" w:type="pct"/>
            <w:tcBorders>
              <w:top w:val="single" w:color="auto" w:sz="4" w:space="0"/>
              <w:left w:val="single" w:color="auto" w:sz="4" w:space="0"/>
              <w:bottom w:val="single" w:color="auto" w:sz="4" w:space="0"/>
              <w:right w:val="single" w:color="auto" w:sz="4" w:space="0"/>
            </w:tcBorders>
            <w:tcMar/>
          </w:tcPr>
          <w:p w:rsidR="007926BA" w:rsidP="007926BA" w:rsidRDefault="007926BA" w14:paraId="7A76C542" w14:textId="0B903F69">
            <w:pPr>
              <w:rPr>
                <w:rFonts w:cstheme="minorHAnsi"/>
                <w:bCs/>
                <w:color w:val="000000" w:themeColor="text1"/>
                <w:sz w:val="18"/>
                <w:szCs w:val="18"/>
              </w:rPr>
            </w:pPr>
            <w:r>
              <w:rPr>
                <w:rFonts w:cstheme="minorHAnsi"/>
                <w:bCs/>
                <w:color w:val="000000" w:themeColor="text1"/>
                <w:sz w:val="18"/>
                <w:szCs w:val="18"/>
              </w:rPr>
              <w:t>W</w:t>
            </w:r>
            <w:r w:rsidRPr="00CA6707">
              <w:rPr>
                <w:rFonts w:cstheme="minorHAnsi"/>
                <w:bCs/>
                <w:color w:val="000000" w:themeColor="text1"/>
                <w:sz w:val="18"/>
                <w:szCs w:val="18"/>
              </w:rPr>
              <w:t xml:space="preserve">ork with Estates to clarify short-term cooling solutions for </w:t>
            </w:r>
            <w:r>
              <w:rPr>
                <w:rFonts w:cstheme="minorHAnsi"/>
                <w:bCs/>
                <w:color w:val="000000" w:themeColor="text1"/>
                <w:sz w:val="18"/>
                <w:szCs w:val="18"/>
              </w:rPr>
              <w:t xml:space="preserve">Mile End Library </w:t>
            </w:r>
            <w:r w:rsidRPr="00CA6707">
              <w:rPr>
                <w:rFonts w:cstheme="minorHAnsi"/>
                <w:bCs/>
                <w:color w:val="000000" w:themeColor="text1"/>
                <w:sz w:val="18"/>
                <w:szCs w:val="18"/>
              </w:rPr>
              <w:t>s</w:t>
            </w:r>
            <w:r w:rsidR="002F7F03">
              <w:rPr>
                <w:rFonts w:cstheme="minorHAnsi"/>
                <w:bCs/>
                <w:color w:val="000000" w:themeColor="text1"/>
                <w:sz w:val="18"/>
                <w:szCs w:val="18"/>
              </w:rPr>
              <w:t>tudent spaces</w:t>
            </w:r>
            <w:r w:rsidRPr="00CA6707">
              <w:rPr>
                <w:rFonts w:cstheme="minorHAnsi"/>
                <w:bCs/>
                <w:color w:val="000000" w:themeColor="text1"/>
                <w:sz w:val="18"/>
                <w:szCs w:val="18"/>
              </w:rPr>
              <w:t xml:space="preserve"> (local cooling units) separate</w:t>
            </w:r>
            <w:r w:rsidR="002F7F03">
              <w:rPr>
                <w:rFonts w:cstheme="minorHAnsi"/>
                <w:bCs/>
                <w:color w:val="000000" w:themeColor="text1"/>
                <w:sz w:val="18"/>
                <w:szCs w:val="18"/>
              </w:rPr>
              <w:t>d from the staff office issue</w:t>
            </w:r>
            <w:r w:rsidRPr="00CA6707">
              <w:rPr>
                <w:rFonts w:cstheme="minorHAnsi"/>
                <w:bCs/>
                <w:color w:val="000000" w:themeColor="text1"/>
                <w:sz w:val="18"/>
                <w:szCs w:val="18"/>
              </w:rPr>
              <w:t>; liaise with Steven Carter on circuit-capacity checks.</w:t>
            </w:r>
          </w:p>
        </w:tc>
        <w:tc>
          <w:tcPr>
            <w:tcW w:w="1496"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397A6A3D"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007926BA" w:rsidP="007926BA" w:rsidRDefault="007926BA" w14:paraId="284A8A57" w14:textId="7ED9A080">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007926BA" w:rsidP="007926BA" w:rsidRDefault="007926BA" w14:paraId="4EA9FFD3" w14:textId="7DEF585D">
            <w:pPr>
              <w:jc w:val="center"/>
              <w:rPr>
                <w:rFonts w:cstheme="minorHAnsi"/>
                <w:bCs/>
                <w:color w:val="000000"/>
                <w:sz w:val="16"/>
                <w:szCs w:val="16"/>
              </w:rPr>
            </w:pPr>
            <w:r>
              <w:rPr>
                <w:rFonts w:cstheme="minorHAnsi"/>
                <w:bCs/>
                <w:color w:val="000000"/>
                <w:sz w:val="16"/>
                <w:szCs w:val="16"/>
              </w:rPr>
              <w:t>26/02/2026</w:t>
            </w:r>
          </w:p>
        </w:tc>
      </w:tr>
      <w:tr w:rsidRPr="00750B82" w:rsidR="007926BA" w:rsidTr="5AA8DB97" w14:paraId="224DE4C8"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7926BA" w:rsidP="007926BA" w:rsidRDefault="007926BA" w14:paraId="1267B5F7"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7926BA" w:rsidP="007926BA" w:rsidRDefault="007926BA" w14:paraId="4768B0B7" w14:textId="2D9DFE0D">
            <w:pPr>
              <w:jc w:val="center"/>
              <w:rPr>
                <w:rFonts w:cstheme="minorHAnsi"/>
                <w:bCs/>
                <w:color w:val="000000" w:themeColor="text1"/>
                <w:sz w:val="18"/>
                <w:szCs w:val="18"/>
              </w:rPr>
            </w:pPr>
            <w:r>
              <w:rPr>
                <w:rFonts w:cstheme="minorHAnsi"/>
                <w:bCs/>
                <w:color w:val="000000" w:themeColor="text1"/>
                <w:sz w:val="18"/>
                <w:szCs w:val="18"/>
              </w:rPr>
              <w:t>06</w:t>
            </w:r>
          </w:p>
        </w:tc>
        <w:tc>
          <w:tcPr>
            <w:tcW w:w="477"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165049A7" w14:textId="15AEA111">
            <w:pPr>
              <w:jc w:val="center"/>
              <w:rPr>
                <w:rFonts w:cstheme="minorHAnsi"/>
                <w:color w:val="000000" w:themeColor="text1"/>
                <w:sz w:val="18"/>
                <w:szCs w:val="18"/>
              </w:rPr>
            </w:pPr>
            <w:r>
              <w:rPr>
                <w:rFonts w:cstheme="minorHAnsi"/>
                <w:color w:val="000000" w:themeColor="text1"/>
                <w:sz w:val="18"/>
                <w:szCs w:val="18"/>
              </w:rPr>
              <w:t>Aqil Zahid</w:t>
            </w:r>
          </w:p>
        </w:tc>
        <w:tc>
          <w:tcPr>
            <w:tcW w:w="1639" w:type="pct"/>
            <w:tcBorders>
              <w:top w:val="single" w:color="auto" w:sz="4" w:space="0"/>
              <w:left w:val="single" w:color="auto" w:sz="4" w:space="0"/>
              <w:bottom w:val="single" w:color="auto" w:sz="4" w:space="0"/>
              <w:right w:val="single" w:color="auto" w:sz="4" w:space="0"/>
            </w:tcBorders>
            <w:tcMar/>
          </w:tcPr>
          <w:p w:rsidRPr="00750B82" w:rsidR="007926BA" w:rsidP="5AA8DB97" w:rsidRDefault="007926BA" w14:paraId="21265819" w14:noSpellErr="1" w14:textId="10FE3422">
            <w:pPr>
              <w:rPr>
                <w:rFonts w:cs="Calibri" w:cstheme="minorAscii"/>
                <w:color w:val="000000" w:themeColor="text1"/>
                <w:sz w:val="18"/>
                <w:szCs w:val="18"/>
              </w:rPr>
            </w:pPr>
            <w:r w:rsidRPr="5AA8DB97" w:rsidR="007926BA">
              <w:rPr>
                <w:rFonts w:cs="Calibri" w:cstheme="minorAscii"/>
                <w:color w:val="000000" w:themeColor="text1" w:themeTint="FF" w:themeShade="FF"/>
                <w:sz w:val="18"/>
                <w:szCs w:val="18"/>
              </w:rPr>
              <w:t>Contact Peter Milew</w:t>
            </w:r>
            <w:r w:rsidRPr="5AA8DB97" w:rsidR="362B8A01">
              <w:rPr>
                <w:rFonts w:cs="Calibri" w:cstheme="minorAscii"/>
                <w:color w:val="000000" w:themeColor="text1" w:themeTint="FF" w:themeShade="FF"/>
                <w:sz w:val="18"/>
                <w:szCs w:val="18"/>
              </w:rPr>
              <w:t>ski</w:t>
            </w:r>
            <w:r w:rsidRPr="5AA8DB97" w:rsidR="007926BA">
              <w:rPr>
                <w:rFonts w:cs="Calibri" w:cstheme="minorAscii"/>
                <w:color w:val="000000" w:themeColor="text1" w:themeTint="FF" w:themeShade="FF"/>
                <w:sz w:val="18"/>
                <w:szCs w:val="18"/>
              </w:rPr>
              <w:t xml:space="preserve"> f</w:t>
            </w:r>
            <w:r w:rsidRPr="5AA8DB97" w:rsidR="007926BA">
              <w:rPr>
                <w:rFonts w:cs="Calibri" w:cstheme="minorAscii"/>
                <w:color w:val="000000" w:themeColor="text1" w:themeTint="FF" w:themeShade="FF"/>
                <w:sz w:val="18"/>
                <w:szCs w:val="18"/>
              </w:rPr>
              <w:t>or an</w:t>
            </w:r>
            <w:r w:rsidRPr="5AA8DB97" w:rsidR="007926BA">
              <w:rPr>
                <w:rFonts w:cs="Calibri" w:cstheme="minorAscii"/>
                <w:color w:val="000000" w:themeColor="text1" w:themeTint="FF" w:themeShade="FF"/>
                <w:sz w:val="18"/>
                <w:szCs w:val="18"/>
              </w:rPr>
              <w:t xml:space="preserve"> update on bike-theft signage options</w:t>
            </w:r>
            <w:r w:rsidRPr="5AA8DB97" w:rsidR="007926BA">
              <w:rPr>
                <w:rFonts w:cs="Calibri" w:cstheme="minorAscii"/>
                <w:color w:val="000000" w:themeColor="text1" w:themeTint="FF" w:themeShade="FF"/>
                <w:sz w:val="18"/>
                <w:szCs w:val="18"/>
              </w:rPr>
              <w:t xml:space="preserve"> (affecting Whitechapel Library)</w:t>
            </w:r>
            <w:r w:rsidRPr="5AA8DB97" w:rsidR="007926BA">
              <w:rPr>
                <w:rFonts w:cs="Calibri" w:cstheme="minorAscii"/>
                <w:color w:val="000000" w:themeColor="text1" w:themeTint="FF" w:themeShade="FF"/>
                <w:sz w:val="18"/>
                <w:szCs w:val="18"/>
              </w:rPr>
              <w:t xml:space="preserve"> and coordinat</w:t>
            </w:r>
            <w:r w:rsidRPr="5AA8DB97" w:rsidR="007926BA">
              <w:rPr>
                <w:rFonts w:cs="Calibri" w:cstheme="minorAscii"/>
                <w:color w:val="000000" w:themeColor="text1" w:themeTint="FF" w:themeShade="FF"/>
                <w:sz w:val="18"/>
                <w:szCs w:val="18"/>
              </w:rPr>
              <w:t>ion</w:t>
            </w:r>
            <w:r w:rsidRPr="5AA8DB97" w:rsidR="007926BA">
              <w:rPr>
                <w:rFonts w:cs="Calibri" w:cstheme="minorAscii"/>
                <w:color w:val="000000" w:themeColor="text1" w:themeTint="FF" w:themeShade="FF"/>
                <w:sz w:val="18"/>
                <w:szCs w:val="18"/>
              </w:rPr>
              <w:t xml:space="preserve"> with the police to improve deterrence and reporting; share signage options with Jane and Chris</w:t>
            </w:r>
            <w:r w:rsidRPr="5AA8DB97" w:rsidR="007926BA">
              <w:rPr>
                <w:rFonts w:cs="Calibri" w:cstheme="minorAscii"/>
                <w:color w:val="000000" w:themeColor="text1" w:themeTint="FF" w:themeShade="FF"/>
                <w:sz w:val="18"/>
                <w:szCs w:val="18"/>
              </w:rPr>
              <w:t xml:space="preserve"> Murray.</w:t>
            </w:r>
          </w:p>
        </w:tc>
        <w:tc>
          <w:tcPr>
            <w:tcW w:w="1496"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570E750C"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60AD2F84" w14:textId="4889A26F">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6F04B2D7" w14:textId="42AD8E9A">
            <w:pPr>
              <w:jc w:val="center"/>
              <w:rPr>
                <w:rFonts w:cstheme="minorHAnsi"/>
                <w:bCs/>
                <w:color w:val="000000"/>
                <w:sz w:val="16"/>
                <w:szCs w:val="16"/>
              </w:rPr>
            </w:pPr>
            <w:r>
              <w:rPr>
                <w:rFonts w:cstheme="minorHAnsi"/>
                <w:bCs/>
                <w:color w:val="000000"/>
                <w:sz w:val="16"/>
                <w:szCs w:val="16"/>
              </w:rPr>
              <w:t>1/12/2025</w:t>
            </w:r>
          </w:p>
        </w:tc>
      </w:tr>
      <w:tr w:rsidRPr="00750B82" w:rsidR="007926BA" w:rsidTr="5AA8DB97" w14:paraId="3221E1A6"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7926BA" w:rsidP="007926BA" w:rsidRDefault="007926BA" w14:paraId="6E3F4532"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7926BA" w:rsidP="007926BA" w:rsidRDefault="007926BA" w14:paraId="214E9E1B" w14:textId="190C739C">
            <w:pPr>
              <w:jc w:val="center"/>
              <w:rPr>
                <w:rFonts w:cstheme="minorHAnsi"/>
                <w:bCs/>
                <w:color w:val="000000" w:themeColor="text1"/>
                <w:sz w:val="18"/>
                <w:szCs w:val="18"/>
              </w:rPr>
            </w:pPr>
            <w:r>
              <w:rPr>
                <w:rFonts w:cstheme="minorHAnsi"/>
                <w:bCs/>
                <w:color w:val="000000" w:themeColor="text1"/>
                <w:sz w:val="18"/>
                <w:szCs w:val="18"/>
              </w:rPr>
              <w:t>07</w:t>
            </w:r>
          </w:p>
        </w:tc>
        <w:tc>
          <w:tcPr>
            <w:tcW w:w="477"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6014364B" w14:textId="1854A434">
            <w:pPr>
              <w:jc w:val="center"/>
              <w:rPr>
                <w:rFonts w:cstheme="minorHAnsi"/>
                <w:color w:val="000000" w:themeColor="text1"/>
                <w:sz w:val="18"/>
                <w:szCs w:val="18"/>
              </w:rPr>
            </w:pPr>
            <w:r w:rsidRPr="002141D1">
              <w:rPr>
                <w:rFonts w:cstheme="minorHAnsi"/>
                <w:color w:val="000000" w:themeColor="text1"/>
                <w:sz w:val="18"/>
                <w:szCs w:val="18"/>
              </w:rPr>
              <w:t>Jane Alderson-Rice</w:t>
            </w:r>
          </w:p>
        </w:tc>
        <w:tc>
          <w:tcPr>
            <w:tcW w:w="1639"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0273B5D7" w14:textId="6FD4F14D">
            <w:pPr>
              <w:rPr>
                <w:rFonts w:cstheme="minorHAnsi"/>
                <w:bCs/>
                <w:color w:val="000000" w:themeColor="text1"/>
                <w:sz w:val="18"/>
                <w:szCs w:val="18"/>
              </w:rPr>
            </w:pPr>
            <w:r>
              <w:rPr>
                <w:rFonts w:cstheme="minorHAnsi"/>
                <w:bCs/>
                <w:color w:val="000000" w:themeColor="text1"/>
                <w:sz w:val="18"/>
                <w:szCs w:val="18"/>
              </w:rPr>
              <w:t>C</w:t>
            </w:r>
            <w:r w:rsidRPr="002141D1">
              <w:rPr>
                <w:rFonts w:cstheme="minorHAnsi"/>
                <w:bCs/>
                <w:color w:val="000000" w:themeColor="text1"/>
                <w:sz w:val="18"/>
                <w:szCs w:val="18"/>
              </w:rPr>
              <w:t>ontinue to escalate the pigeon spike hazard with Estates (check scheduled inspection 5 November) and confirm remediation plan and timescales.</w:t>
            </w:r>
          </w:p>
        </w:tc>
        <w:tc>
          <w:tcPr>
            <w:tcW w:w="1496"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2C139D5F"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07891C0F" w14:textId="0A68F537">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32062E10" w14:textId="5307F041">
            <w:pPr>
              <w:jc w:val="center"/>
              <w:rPr>
                <w:rFonts w:cstheme="minorHAnsi"/>
                <w:bCs/>
                <w:color w:val="000000"/>
                <w:sz w:val="16"/>
                <w:szCs w:val="16"/>
              </w:rPr>
            </w:pPr>
            <w:r>
              <w:rPr>
                <w:rFonts w:cstheme="minorHAnsi"/>
                <w:bCs/>
                <w:color w:val="000000"/>
                <w:sz w:val="16"/>
                <w:szCs w:val="16"/>
              </w:rPr>
              <w:t>12/11/2025</w:t>
            </w:r>
          </w:p>
        </w:tc>
      </w:tr>
      <w:tr w:rsidRPr="00750B82" w:rsidR="007926BA" w:rsidTr="5AA8DB97" w14:paraId="3AB16282" w14:textId="77777777">
        <w:trPr>
          <w:trHeight w:val="297"/>
        </w:trPr>
        <w:tc>
          <w:tcPr>
            <w:tcW w:w="402" w:type="pct"/>
            <w:tcBorders>
              <w:top w:val="single" w:color="auto" w:sz="4" w:space="0"/>
              <w:left w:val="single" w:color="auto" w:sz="4" w:space="0"/>
              <w:bottom w:val="single" w:color="auto" w:sz="4" w:space="0"/>
              <w:right w:val="single" w:color="auto" w:sz="4" w:space="0"/>
            </w:tcBorders>
            <w:tcMar/>
          </w:tcPr>
          <w:p w:rsidR="007926BA" w:rsidP="007926BA" w:rsidRDefault="007926BA" w14:paraId="0B997530" w14:textId="77777777">
            <w:pPr>
              <w:jc w:val="center"/>
              <w:rPr>
                <w:rFonts w:cstheme="minorHAnsi"/>
                <w:bCs/>
                <w:color w:val="000000" w:themeColor="text1"/>
                <w:sz w:val="18"/>
                <w:szCs w:val="18"/>
              </w:rPr>
            </w:pPr>
            <w:r>
              <w:rPr>
                <w:rFonts w:cstheme="minorHAnsi"/>
                <w:bCs/>
                <w:color w:val="000000" w:themeColor="text1"/>
                <w:sz w:val="18"/>
                <w:szCs w:val="18"/>
              </w:rPr>
              <w:t>231025</w:t>
            </w:r>
          </w:p>
          <w:p w:rsidRPr="00750B82" w:rsidR="007926BA" w:rsidP="007926BA" w:rsidRDefault="007926BA" w14:paraId="58DA5BDE" w14:textId="7ACD52BB">
            <w:pPr>
              <w:jc w:val="center"/>
              <w:rPr>
                <w:rFonts w:cstheme="minorHAnsi"/>
                <w:bCs/>
                <w:color w:val="000000" w:themeColor="text1"/>
                <w:sz w:val="18"/>
                <w:szCs w:val="18"/>
              </w:rPr>
            </w:pPr>
            <w:r>
              <w:rPr>
                <w:rFonts w:cstheme="minorHAnsi"/>
                <w:bCs/>
                <w:color w:val="000000" w:themeColor="text1"/>
                <w:sz w:val="18"/>
                <w:szCs w:val="18"/>
              </w:rPr>
              <w:t>08</w:t>
            </w:r>
          </w:p>
        </w:tc>
        <w:tc>
          <w:tcPr>
            <w:tcW w:w="477"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4C034730" w14:textId="1718458D">
            <w:pPr>
              <w:jc w:val="center"/>
              <w:rPr>
                <w:rFonts w:cstheme="minorHAnsi"/>
                <w:color w:val="000000" w:themeColor="text1"/>
                <w:sz w:val="18"/>
                <w:szCs w:val="18"/>
              </w:rPr>
            </w:pPr>
            <w:r w:rsidRPr="002141D1">
              <w:rPr>
                <w:rFonts w:cstheme="minorHAnsi"/>
                <w:bCs/>
                <w:color w:val="000000" w:themeColor="text1"/>
                <w:sz w:val="18"/>
                <w:szCs w:val="18"/>
              </w:rPr>
              <w:t>Hassan Mahmud</w:t>
            </w:r>
          </w:p>
        </w:tc>
        <w:tc>
          <w:tcPr>
            <w:tcW w:w="1639"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34CED9B9" w14:textId="4646CA9B">
            <w:pPr>
              <w:rPr>
                <w:rFonts w:cstheme="minorHAnsi"/>
                <w:bCs/>
                <w:color w:val="000000" w:themeColor="text1"/>
                <w:sz w:val="18"/>
                <w:szCs w:val="18"/>
              </w:rPr>
            </w:pPr>
            <w:r>
              <w:rPr>
                <w:rFonts w:cstheme="minorHAnsi"/>
                <w:bCs/>
                <w:color w:val="000000" w:themeColor="text1"/>
                <w:sz w:val="18"/>
                <w:szCs w:val="18"/>
              </w:rPr>
              <w:t xml:space="preserve">Support the Head of </w:t>
            </w:r>
            <w:proofErr w:type="spellStart"/>
            <w:r>
              <w:rPr>
                <w:rFonts w:cstheme="minorHAnsi"/>
                <w:bCs/>
                <w:color w:val="000000" w:themeColor="text1"/>
                <w:sz w:val="18"/>
                <w:szCs w:val="18"/>
              </w:rPr>
              <w:t>AskQM</w:t>
            </w:r>
            <w:proofErr w:type="spellEnd"/>
            <w:r>
              <w:rPr>
                <w:rFonts w:cstheme="minorHAnsi"/>
                <w:bCs/>
                <w:color w:val="000000" w:themeColor="text1"/>
                <w:sz w:val="18"/>
                <w:szCs w:val="18"/>
              </w:rPr>
              <w:t xml:space="preserve"> with </w:t>
            </w:r>
            <w:r w:rsidRPr="002141D1">
              <w:rPr>
                <w:rFonts w:cstheme="minorHAnsi"/>
                <w:bCs/>
                <w:color w:val="000000" w:themeColor="text1"/>
                <w:sz w:val="18"/>
                <w:szCs w:val="18"/>
              </w:rPr>
              <w:t>panic alarm feasibility checks for Lincoln’s Inn Fields, Joseph Rotblatt and Garrod (Ask QM locations) and initiate Project Development Form with Estates/ EAF where required; gather indicative costs and response expectations.</w:t>
            </w:r>
          </w:p>
        </w:tc>
        <w:tc>
          <w:tcPr>
            <w:tcW w:w="1496"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7E836D83" w14:textId="77777777">
            <w:pPr>
              <w:rPr>
                <w:rFonts w:cstheme="minorHAnsi"/>
                <w:color w:val="0000FF"/>
                <w:sz w:val="18"/>
                <w:szCs w:val="18"/>
              </w:rPr>
            </w:pPr>
          </w:p>
        </w:tc>
        <w:tc>
          <w:tcPr>
            <w:tcW w:w="46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130D3C98" w14:textId="4A5F32BB">
            <w:pPr>
              <w:jc w:val="center"/>
              <w:rPr>
                <w:rFonts w:cstheme="minorHAnsi"/>
                <w:b/>
                <w:bCs/>
                <w:color w:val="000000"/>
                <w:sz w:val="16"/>
                <w:szCs w:val="16"/>
              </w:rPr>
            </w:pPr>
            <w:r>
              <w:rPr>
                <w:rFonts w:cstheme="minorHAnsi"/>
                <w:b/>
                <w:bCs/>
                <w:color w:val="000000"/>
                <w:sz w:val="16"/>
                <w:szCs w:val="16"/>
              </w:rPr>
              <w:t>NEW</w:t>
            </w:r>
          </w:p>
        </w:tc>
        <w:tc>
          <w:tcPr>
            <w:tcW w:w="518" w:type="pct"/>
            <w:tcBorders>
              <w:top w:val="single" w:color="auto" w:sz="4" w:space="0"/>
              <w:left w:val="single" w:color="auto" w:sz="4" w:space="0"/>
              <w:bottom w:val="single" w:color="auto" w:sz="4" w:space="0"/>
              <w:right w:val="single" w:color="auto" w:sz="4" w:space="0"/>
            </w:tcBorders>
            <w:tcMar/>
          </w:tcPr>
          <w:p w:rsidRPr="00750B82" w:rsidR="007926BA" w:rsidP="007926BA" w:rsidRDefault="007926BA" w14:paraId="7DDA4C63" w14:textId="0E7EB7FF">
            <w:pPr>
              <w:jc w:val="center"/>
              <w:rPr>
                <w:rFonts w:cstheme="minorHAnsi"/>
                <w:bCs/>
                <w:color w:val="000000"/>
                <w:sz w:val="16"/>
                <w:szCs w:val="16"/>
              </w:rPr>
            </w:pPr>
            <w:r>
              <w:rPr>
                <w:rFonts w:cstheme="minorHAnsi"/>
                <w:bCs/>
                <w:color w:val="000000"/>
                <w:sz w:val="16"/>
                <w:szCs w:val="16"/>
              </w:rPr>
              <w:t>1/12/2025</w:t>
            </w:r>
          </w:p>
        </w:tc>
      </w:tr>
      <w:tr w:rsidRPr="00750B82" w:rsidR="007926BA" w:rsidTr="5AA8DB97" w14:paraId="5AD92817"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9ABDE96" w14:textId="50B70D09">
            <w:pPr>
              <w:jc w:val="center"/>
              <w:rPr>
                <w:rFonts w:cstheme="minorHAnsi"/>
                <w:bCs/>
                <w:color w:val="000000" w:themeColor="text1"/>
                <w:sz w:val="18"/>
                <w:szCs w:val="18"/>
              </w:rPr>
            </w:pPr>
            <w:r w:rsidRPr="00750B82">
              <w:rPr>
                <w:rFonts w:cstheme="minorHAnsi"/>
                <w:bCs/>
                <w:color w:val="000000" w:themeColor="text1"/>
                <w:sz w:val="18"/>
                <w:szCs w:val="18"/>
              </w:rPr>
              <w:t>2024 019</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186E9FF" w14:textId="412C245E">
            <w:pPr>
              <w:jc w:val="center"/>
              <w:rPr>
                <w:rFonts w:cstheme="minorHAnsi"/>
                <w:color w:val="000000" w:themeColor="text1"/>
                <w:sz w:val="18"/>
                <w:szCs w:val="18"/>
              </w:rPr>
            </w:pPr>
            <w:r w:rsidRPr="00750B82">
              <w:rPr>
                <w:rFonts w:cstheme="minorHAnsi"/>
                <w:color w:val="000000" w:themeColor="text1"/>
                <w:sz w:val="18"/>
                <w:szCs w:val="18"/>
              </w:rPr>
              <w:t>Aqil Zahid</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FCBBCBF" w14:textId="2751D25B">
            <w:pPr>
              <w:rPr>
                <w:rFonts w:cstheme="minorHAnsi"/>
                <w:bCs/>
                <w:color w:val="000000" w:themeColor="text1"/>
                <w:sz w:val="18"/>
                <w:szCs w:val="18"/>
              </w:rPr>
            </w:pPr>
            <w:r w:rsidRPr="00750B82">
              <w:rPr>
                <w:rFonts w:cstheme="minorHAnsi"/>
                <w:bCs/>
                <w:color w:val="000000" w:themeColor="text1"/>
                <w:sz w:val="18"/>
                <w:szCs w:val="18"/>
              </w:rPr>
              <w:t>To prepare some student notices/signage in Whitechapel Library space (similar to existing residences material) advising students about personal safety (e.g. call QM Security if feeling unsafe) while moving between buildings on the Whitechapel campus where there is known drug problem.</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1614AE73" w14:textId="4E934102">
            <w:pPr>
              <w:rPr>
                <w:rFonts w:cstheme="minorHAnsi"/>
                <w:color w:val="0000FF"/>
                <w:sz w:val="18"/>
                <w:szCs w:val="18"/>
              </w:rPr>
            </w:pPr>
            <w:r w:rsidRPr="00750B82">
              <w:rPr>
                <w:rFonts w:cstheme="minorHAnsi"/>
                <w:color w:val="0000FF"/>
                <w:sz w:val="18"/>
                <w:szCs w:val="18"/>
              </w:rPr>
              <w:t>The poster has been implemented and is displayed on the noticeboard in the corridor.</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2753B0F" w14:textId="33154C27">
            <w:pPr>
              <w:jc w:val="center"/>
              <w:rPr>
                <w:rFonts w:cstheme="minorHAnsi"/>
                <w:b/>
                <w:bCs/>
                <w:color w:val="000000"/>
                <w:sz w:val="16"/>
                <w:szCs w:val="16"/>
              </w:rPr>
            </w:pPr>
            <w:r w:rsidRPr="00750B82">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43E3D9C" w14:textId="27D10A12">
            <w:pPr>
              <w:jc w:val="center"/>
              <w:rPr>
                <w:rFonts w:cstheme="minorHAnsi"/>
                <w:bCs/>
                <w:color w:val="000000"/>
                <w:sz w:val="16"/>
                <w:szCs w:val="16"/>
              </w:rPr>
            </w:pPr>
            <w:r w:rsidRPr="00750B82">
              <w:rPr>
                <w:rFonts w:cstheme="minorHAnsi"/>
                <w:bCs/>
                <w:color w:val="000000"/>
                <w:sz w:val="16"/>
                <w:szCs w:val="16"/>
              </w:rPr>
              <w:t>31/07/2025</w:t>
            </w:r>
          </w:p>
          <w:p w:rsidRPr="00750B82" w:rsidR="007926BA" w:rsidP="007926BA" w:rsidRDefault="007926BA" w14:paraId="5C7DDE0C" w14:textId="76C5258B">
            <w:pPr>
              <w:jc w:val="center"/>
              <w:rPr>
                <w:rFonts w:cstheme="minorHAnsi"/>
                <w:bCs/>
                <w:strike/>
                <w:color w:val="000000"/>
                <w:sz w:val="16"/>
                <w:szCs w:val="16"/>
              </w:rPr>
            </w:pPr>
            <w:r w:rsidRPr="00750B82">
              <w:rPr>
                <w:rFonts w:cstheme="minorHAnsi"/>
                <w:bCs/>
                <w:strike/>
                <w:color w:val="000000"/>
                <w:sz w:val="16"/>
                <w:szCs w:val="16"/>
              </w:rPr>
              <w:t>28/03/2025</w:t>
            </w:r>
          </w:p>
          <w:p w:rsidRPr="00750B82" w:rsidR="007926BA" w:rsidP="007926BA" w:rsidRDefault="007926BA" w14:paraId="56677AA6" w14:textId="6D512178">
            <w:pPr>
              <w:jc w:val="center"/>
              <w:rPr>
                <w:rFonts w:cstheme="minorHAnsi"/>
                <w:bCs/>
                <w:strike/>
                <w:color w:val="000000"/>
                <w:sz w:val="16"/>
                <w:szCs w:val="16"/>
              </w:rPr>
            </w:pPr>
            <w:r w:rsidRPr="00750B82">
              <w:rPr>
                <w:rFonts w:cstheme="minorHAnsi"/>
                <w:bCs/>
                <w:strike/>
                <w:color w:val="000000"/>
                <w:sz w:val="16"/>
                <w:szCs w:val="16"/>
              </w:rPr>
              <w:t>27/02/2025</w:t>
            </w:r>
          </w:p>
        </w:tc>
      </w:tr>
      <w:tr w:rsidRPr="00750B82" w:rsidR="007926BA" w:rsidTr="5AA8DB97" w14:paraId="0F0155B4"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6049E19" w14:textId="77777777">
            <w:pPr>
              <w:jc w:val="center"/>
              <w:rPr>
                <w:rFonts w:cstheme="minorHAnsi"/>
                <w:bCs/>
                <w:color w:val="000000" w:themeColor="text1"/>
                <w:sz w:val="18"/>
                <w:szCs w:val="18"/>
              </w:rPr>
            </w:pPr>
            <w:r w:rsidRPr="00750B82">
              <w:rPr>
                <w:rFonts w:cstheme="minorHAnsi"/>
                <w:bCs/>
                <w:color w:val="000000" w:themeColor="text1"/>
                <w:sz w:val="18"/>
                <w:szCs w:val="18"/>
              </w:rPr>
              <w:t>2024</w:t>
            </w:r>
          </w:p>
          <w:p w:rsidRPr="00750B82" w:rsidR="007926BA" w:rsidP="007926BA" w:rsidRDefault="007926BA" w14:paraId="474DEBE7" w14:textId="5A3207D6">
            <w:pPr>
              <w:jc w:val="center"/>
              <w:rPr>
                <w:rFonts w:cstheme="minorHAnsi"/>
                <w:bCs/>
                <w:color w:val="000000" w:themeColor="text1"/>
                <w:sz w:val="18"/>
                <w:szCs w:val="18"/>
              </w:rPr>
            </w:pPr>
            <w:r w:rsidRPr="00750B82">
              <w:rPr>
                <w:rFonts w:cstheme="minorHAnsi"/>
                <w:bCs/>
                <w:color w:val="000000" w:themeColor="text1"/>
                <w:sz w:val="18"/>
                <w:szCs w:val="18"/>
              </w:rPr>
              <w:t>069</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135FDDF4" w14:textId="4C638604">
            <w:pPr>
              <w:jc w:val="center"/>
              <w:rPr>
                <w:rFonts w:cstheme="minorHAnsi"/>
                <w:color w:val="000000" w:themeColor="text1"/>
                <w:sz w:val="18"/>
                <w:szCs w:val="18"/>
              </w:rPr>
            </w:pPr>
            <w:r w:rsidRPr="00750B82">
              <w:rPr>
                <w:rFonts w:cstheme="minorHAnsi"/>
                <w:color w:val="000000" w:themeColor="text1"/>
                <w:sz w:val="18"/>
                <w:szCs w:val="18"/>
              </w:rPr>
              <w:t>Aqil Zahid</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5FD295BB" w14:textId="73C8D573">
            <w:pPr>
              <w:rPr>
                <w:rFonts w:cstheme="minorHAnsi"/>
                <w:bCs/>
                <w:color w:val="000000" w:themeColor="text1"/>
                <w:sz w:val="18"/>
                <w:szCs w:val="18"/>
              </w:rPr>
            </w:pPr>
            <w:r w:rsidRPr="00750B82">
              <w:rPr>
                <w:rFonts w:cstheme="minorHAnsi"/>
                <w:bCs/>
                <w:color w:val="000000" w:themeColor="text1"/>
                <w:sz w:val="18"/>
                <w:szCs w:val="18"/>
              </w:rPr>
              <w:t>A power-assisted door at Whitechapel Library unexpectedly opened causing a near-miss incident (Incident Ref. 3906); Estates has since resolved the issue but Aqil Zahid will check to ensure the risk of recurrence is minimal and report back.</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CC71AB3" w14:textId="39251657">
            <w:pPr>
              <w:rPr>
                <w:rFonts w:cstheme="minorHAnsi"/>
                <w:color w:val="0000FF"/>
                <w:sz w:val="18"/>
                <w:szCs w:val="18"/>
              </w:rPr>
            </w:pPr>
            <w:r w:rsidRPr="00750B82">
              <w:rPr>
                <w:rFonts w:cstheme="minorHAnsi"/>
                <w:color w:val="0000FF"/>
                <w:sz w:val="18"/>
                <w:szCs w:val="18"/>
              </w:rPr>
              <w:t>Aqil spoke with the person involved in the near-miss incident and both agreed that it is now resolved.</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D5810DA" w14:textId="2C3D54BF">
            <w:pPr>
              <w:jc w:val="center"/>
              <w:rPr>
                <w:rFonts w:cstheme="minorHAnsi"/>
                <w:b/>
                <w:bCs/>
                <w:color w:val="000000"/>
                <w:sz w:val="16"/>
                <w:szCs w:val="16"/>
              </w:rPr>
            </w:pPr>
            <w:r w:rsidRPr="00750B82">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CCB5F5A" w14:textId="77777777">
            <w:pPr>
              <w:jc w:val="center"/>
              <w:rPr>
                <w:rFonts w:cstheme="minorHAnsi"/>
                <w:bCs/>
                <w:color w:val="000000"/>
                <w:sz w:val="16"/>
                <w:szCs w:val="16"/>
              </w:rPr>
            </w:pPr>
            <w:r w:rsidRPr="00750B82">
              <w:rPr>
                <w:rFonts w:cstheme="minorHAnsi"/>
                <w:bCs/>
                <w:color w:val="000000"/>
                <w:sz w:val="16"/>
                <w:szCs w:val="16"/>
              </w:rPr>
              <w:t>31/07/2025</w:t>
            </w:r>
          </w:p>
          <w:p w:rsidRPr="00750B82" w:rsidR="007926BA" w:rsidP="007926BA" w:rsidRDefault="007926BA" w14:paraId="668B7481" w14:textId="5115FFAC">
            <w:pPr>
              <w:jc w:val="center"/>
              <w:rPr>
                <w:rFonts w:cstheme="minorHAnsi"/>
                <w:bCs/>
                <w:color w:val="000000"/>
                <w:sz w:val="16"/>
                <w:szCs w:val="16"/>
              </w:rPr>
            </w:pPr>
            <w:r w:rsidRPr="00750B82">
              <w:rPr>
                <w:rFonts w:cstheme="minorHAnsi"/>
                <w:bCs/>
                <w:strike/>
                <w:color w:val="000000"/>
                <w:sz w:val="16"/>
                <w:szCs w:val="16"/>
              </w:rPr>
              <w:t>28/03/2025</w:t>
            </w:r>
          </w:p>
        </w:tc>
      </w:tr>
      <w:tr w:rsidRPr="00750B82" w:rsidR="007926BA" w:rsidTr="5AA8DB97" w14:paraId="528EF6E0"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3FE16E8" w14:textId="77777777">
            <w:pPr>
              <w:jc w:val="center"/>
              <w:rPr>
                <w:rFonts w:cstheme="minorHAnsi"/>
                <w:bCs/>
                <w:color w:val="000000" w:themeColor="text1"/>
                <w:sz w:val="18"/>
                <w:szCs w:val="18"/>
              </w:rPr>
            </w:pPr>
            <w:r w:rsidRPr="00750B82">
              <w:rPr>
                <w:rFonts w:cstheme="minorHAnsi"/>
                <w:bCs/>
                <w:color w:val="000000" w:themeColor="text1"/>
                <w:sz w:val="18"/>
                <w:szCs w:val="18"/>
              </w:rPr>
              <w:t>2024</w:t>
            </w:r>
          </w:p>
          <w:p w:rsidRPr="00750B82" w:rsidR="007926BA" w:rsidP="007926BA" w:rsidRDefault="007926BA" w14:paraId="488B1AB7" w14:textId="51A4D0F8">
            <w:pPr>
              <w:jc w:val="center"/>
              <w:rPr>
                <w:rFonts w:cstheme="minorHAnsi"/>
                <w:bCs/>
                <w:color w:val="000000" w:themeColor="text1"/>
                <w:sz w:val="18"/>
                <w:szCs w:val="18"/>
              </w:rPr>
            </w:pPr>
            <w:r w:rsidRPr="00750B82">
              <w:rPr>
                <w:rFonts w:cstheme="minorHAnsi"/>
                <w:bCs/>
                <w:color w:val="000000" w:themeColor="text1"/>
                <w:sz w:val="18"/>
                <w:szCs w:val="18"/>
              </w:rPr>
              <w:t>077</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1B8CB45A" w14:textId="6A6B86F0">
            <w:pPr>
              <w:jc w:val="center"/>
              <w:rPr>
                <w:rFonts w:cstheme="minorHAnsi"/>
                <w:color w:val="000000" w:themeColor="text1"/>
                <w:sz w:val="18"/>
                <w:szCs w:val="18"/>
              </w:rPr>
            </w:pPr>
            <w:r w:rsidRPr="00750B82">
              <w:rPr>
                <w:rFonts w:cstheme="minorHAnsi"/>
                <w:color w:val="000000" w:themeColor="text1"/>
                <w:sz w:val="18"/>
                <w:szCs w:val="18"/>
              </w:rPr>
              <w:t>Chris Shelley</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7FEF9A50" w14:textId="31CF3939">
            <w:pPr>
              <w:rPr>
                <w:rFonts w:cstheme="minorHAnsi"/>
                <w:bCs/>
                <w:color w:val="000000" w:themeColor="text1"/>
                <w:sz w:val="18"/>
                <w:szCs w:val="18"/>
              </w:rPr>
            </w:pPr>
            <w:r w:rsidRPr="00750B82">
              <w:rPr>
                <w:rFonts w:cstheme="minorHAnsi"/>
                <w:bCs/>
                <w:color w:val="000000" w:themeColor="text1"/>
                <w:sz w:val="18"/>
                <w:szCs w:val="18"/>
              </w:rPr>
              <w:t>To speak to Mike Wojcik (CEO of QMSU) about the lack of sustained Students’ Union (SU) representation at this committee and confirm who is most suitable to attend from SU in 25/26.</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5FFE30E" w14:textId="3FAB3881">
            <w:pPr>
              <w:rPr>
                <w:rFonts w:cstheme="minorHAnsi"/>
                <w:color w:val="0000FF"/>
                <w:sz w:val="18"/>
                <w:szCs w:val="18"/>
              </w:rPr>
            </w:pPr>
            <w:r w:rsidRPr="00750B82">
              <w:rPr>
                <w:rFonts w:cstheme="minorHAnsi"/>
                <w:color w:val="0000FF"/>
                <w:sz w:val="18"/>
                <w:szCs w:val="18"/>
              </w:rPr>
              <w:t>As Mike sits on HSAG and updates the Sabbs it was not felt necessary for SU representation on this Group.  I have agreed that a set of minutes will be sent to one of the Execs (name to be provided) to keep them updated.</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4B64A74" w14:textId="78F79F4F">
            <w:pPr>
              <w:jc w:val="center"/>
              <w:rPr>
                <w:rFonts w:cstheme="minorHAnsi"/>
                <w:b/>
                <w:bCs/>
                <w:color w:val="000000"/>
                <w:sz w:val="16"/>
                <w:szCs w:val="16"/>
              </w:rPr>
            </w:pPr>
            <w:r>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0533116" w14:textId="6458C8A9">
            <w:pPr>
              <w:jc w:val="center"/>
              <w:rPr>
                <w:rFonts w:cstheme="minorHAnsi"/>
                <w:bCs/>
                <w:color w:val="000000"/>
                <w:sz w:val="16"/>
                <w:szCs w:val="16"/>
              </w:rPr>
            </w:pPr>
            <w:r w:rsidRPr="00750B82">
              <w:rPr>
                <w:rFonts w:cstheme="minorHAnsi"/>
                <w:bCs/>
                <w:color w:val="000000"/>
                <w:sz w:val="16"/>
                <w:szCs w:val="16"/>
              </w:rPr>
              <w:t>30/08/2025</w:t>
            </w:r>
          </w:p>
        </w:tc>
      </w:tr>
      <w:tr w:rsidRPr="00750B82" w:rsidR="007926BA" w:rsidTr="5AA8DB97" w14:paraId="07AEB79F"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CC265A5" w14:textId="77777777">
            <w:pPr>
              <w:jc w:val="center"/>
              <w:rPr>
                <w:rFonts w:cstheme="minorHAnsi"/>
                <w:bCs/>
                <w:color w:val="000000" w:themeColor="text1"/>
                <w:sz w:val="18"/>
                <w:szCs w:val="18"/>
              </w:rPr>
            </w:pPr>
            <w:r w:rsidRPr="00750B82">
              <w:rPr>
                <w:rFonts w:cstheme="minorHAnsi"/>
                <w:bCs/>
                <w:color w:val="000000" w:themeColor="text1"/>
                <w:sz w:val="18"/>
                <w:szCs w:val="18"/>
              </w:rPr>
              <w:t>2024</w:t>
            </w:r>
          </w:p>
          <w:p w:rsidRPr="00750B82" w:rsidR="007926BA" w:rsidP="007926BA" w:rsidRDefault="007926BA" w14:paraId="51A1E011" w14:textId="57ECDDA1">
            <w:pPr>
              <w:jc w:val="center"/>
              <w:rPr>
                <w:rFonts w:cstheme="minorHAnsi"/>
                <w:bCs/>
                <w:color w:val="000000" w:themeColor="text1"/>
                <w:sz w:val="18"/>
                <w:szCs w:val="18"/>
              </w:rPr>
            </w:pPr>
            <w:r w:rsidRPr="00750B82">
              <w:rPr>
                <w:rFonts w:cstheme="minorHAnsi"/>
                <w:bCs/>
                <w:color w:val="000000" w:themeColor="text1"/>
                <w:sz w:val="18"/>
                <w:szCs w:val="18"/>
              </w:rPr>
              <w:t>088</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A1DCD35" w14:textId="0BDE92DF">
            <w:pPr>
              <w:jc w:val="center"/>
              <w:rPr>
                <w:rFonts w:cstheme="minorHAnsi"/>
                <w:color w:val="000000" w:themeColor="text1"/>
                <w:sz w:val="18"/>
                <w:szCs w:val="18"/>
              </w:rPr>
            </w:pPr>
            <w:r w:rsidRPr="00750B82">
              <w:rPr>
                <w:rFonts w:cstheme="minorHAnsi"/>
                <w:color w:val="000000" w:themeColor="text1"/>
                <w:sz w:val="18"/>
                <w:szCs w:val="18"/>
              </w:rPr>
              <w:t>Steven Carter</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74564CB5" w14:textId="53F7FE0D">
            <w:pPr>
              <w:rPr>
                <w:rFonts w:cstheme="minorHAnsi"/>
                <w:bCs/>
                <w:color w:val="000000" w:themeColor="text1"/>
                <w:sz w:val="18"/>
                <w:szCs w:val="18"/>
              </w:rPr>
            </w:pPr>
            <w:r w:rsidRPr="00750B82">
              <w:rPr>
                <w:rFonts w:cstheme="minorHAnsi"/>
                <w:bCs/>
                <w:color w:val="000000" w:themeColor="text1"/>
                <w:sz w:val="18"/>
                <w:szCs w:val="18"/>
              </w:rPr>
              <w:t>To connect Emily Oléron Evans with Craig Byam (Estates Safety Lead) to discuss possible adjustments to building works generating excessive noise on-campus impacting on staff, students and escalation of mitigation strategies.</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DC9AF85" w14:textId="53F9F70A">
            <w:pPr>
              <w:rPr>
                <w:rFonts w:cstheme="minorHAnsi"/>
                <w:color w:val="0000FF"/>
                <w:sz w:val="18"/>
                <w:szCs w:val="18"/>
              </w:rPr>
            </w:pPr>
            <w:r w:rsidRPr="003645C7">
              <w:rPr>
                <w:rFonts w:cstheme="minorHAnsi"/>
                <w:color w:val="0000FF"/>
                <w:sz w:val="18"/>
                <w:szCs w:val="18"/>
              </w:rPr>
              <w:t xml:space="preserve">Steven confirmed he connected Emily and Craig directly by email after the last meeting; Hassan noted direct liaison is preferable to triaged communications. No further concerns were raised and that action was closed. </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D5F4D38" w14:textId="36F599C7">
            <w:pPr>
              <w:jc w:val="center"/>
              <w:rPr>
                <w:rFonts w:cstheme="minorHAnsi"/>
                <w:b/>
                <w:bCs/>
                <w:color w:val="000000"/>
                <w:sz w:val="16"/>
                <w:szCs w:val="16"/>
              </w:rPr>
            </w:pPr>
            <w:r>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C223742" w14:textId="130C67D6">
            <w:pPr>
              <w:jc w:val="center"/>
              <w:rPr>
                <w:rFonts w:cstheme="minorHAnsi"/>
                <w:bCs/>
                <w:color w:val="000000"/>
                <w:sz w:val="16"/>
                <w:szCs w:val="16"/>
              </w:rPr>
            </w:pPr>
            <w:r w:rsidRPr="00750B82">
              <w:rPr>
                <w:rFonts w:cstheme="minorHAnsi"/>
                <w:bCs/>
                <w:color w:val="000000"/>
                <w:sz w:val="16"/>
                <w:szCs w:val="16"/>
              </w:rPr>
              <w:t>11/07/2025</w:t>
            </w:r>
          </w:p>
        </w:tc>
      </w:tr>
      <w:tr w:rsidRPr="00750B82" w:rsidR="007926BA" w:rsidTr="5AA8DB97" w14:paraId="10427141"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B53C5A6" w14:textId="77777777">
            <w:pPr>
              <w:jc w:val="center"/>
              <w:rPr>
                <w:rFonts w:cstheme="minorHAnsi"/>
                <w:bCs/>
                <w:color w:val="000000" w:themeColor="text1"/>
                <w:sz w:val="18"/>
                <w:szCs w:val="18"/>
              </w:rPr>
            </w:pPr>
            <w:r w:rsidRPr="00750B82">
              <w:rPr>
                <w:rFonts w:cstheme="minorHAnsi"/>
                <w:bCs/>
                <w:color w:val="000000" w:themeColor="text1"/>
                <w:sz w:val="18"/>
                <w:szCs w:val="18"/>
              </w:rPr>
              <w:lastRenderedPageBreak/>
              <w:t>2024</w:t>
            </w:r>
          </w:p>
          <w:p w:rsidRPr="00750B82" w:rsidR="007926BA" w:rsidP="007926BA" w:rsidRDefault="007926BA" w14:paraId="16D306DC" w14:textId="507ADDD5">
            <w:pPr>
              <w:jc w:val="center"/>
              <w:rPr>
                <w:rFonts w:cstheme="minorHAnsi"/>
                <w:bCs/>
                <w:color w:val="000000" w:themeColor="text1"/>
                <w:sz w:val="18"/>
                <w:szCs w:val="18"/>
              </w:rPr>
            </w:pPr>
            <w:r w:rsidRPr="00750B82">
              <w:rPr>
                <w:rFonts w:cstheme="minorHAnsi"/>
                <w:bCs/>
                <w:color w:val="000000" w:themeColor="text1"/>
                <w:sz w:val="18"/>
                <w:szCs w:val="18"/>
              </w:rPr>
              <w:t>096</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8BADAF9" w14:textId="45B9E8BB">
            <w:pPr>
              <w:jc w:val="center"/>
              <w:rPr>
                <w:rFonts w:cstheme="minorHAnsi"/>
                <w:color w:val="000000" w:themeColor="text1"/>
                <w:sz w:val="18"/>
                <w:szCs w:val="18"/>
              </w:rPr>
            </w:pPr>
            <w:r w:rsidRPr="00750B82">
              <w:rPr>
                <w:rFonts w:cstheme="minorHAnsi"/>
                <w:color w:val="000000" w:themeColor="text1"/>
                <w:sz w:val="18"/>
                <w:szCs w:val="18"/>
              </w:rPr>
              <w:t>Steven Carter</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736F4D02" w14:textId="593302D6">
            <w:pPr>
              <w:rPr>
                <w:rFonts w:cstheme="minorHAnsi"/>
                <w:bCs/>
                <w:color w:val="000000" w:themeColor="text1"/>
                <w:sz w:val="18"/>
                <w:szCs w:val="18"/>
              </w:rPr>
            </w:pPr>
            <w:r w:rsidRPr="00750B82">
              <w:rPr>
                <w:rFonts w:cstheme="minorHAnsi"/>
                <w:bCs/>
                <w:color w:val="000000" w:themeColor="text1"/>
                <w:sz w:val="18"/>
                <w:szCs w:val="18"/>
              </w:rPr>
              <w:t>To liaise with Estates regarding temperature control in Mile End Library offices and explore temporary cooling solutions. Potential difference between air handling and air conditioning systems in upper vs. lower floors to be clarified.</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FEA3BAB" w14:textId="5B7DCBF4">
            <w:pPr>
              <w:rPr>
                <w:rFonts w:cstheme="minorHAnsi"/>
                <w:color w:val="0000FF"/>
                <w:sz w:val="18"/>
                <w:szCs w:val="18"/>
              </w:rPr>
            </w:pPr>
            <w:r>
              <w:rPr>
                <w:rFonts w:cstheme="minorHAnsi"/>
                <w:color w:val="0000FF"/>
                <w:sz w:val="18"/>
                <w:szCs w:val="18"/>
              </w:rPr>
              <w:t>Steven contacted Estates but has not received a reply. The action was closed and replaced by 2 new actions.</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7FFBF01" w14:textId="61B0EE8A">
            <w:pPr>
              <w:jc w:val="center"/>
              <w:rPr>
                <w:rFonts w:cstheme="minorHAnsi"/>
                <w:b/>
                <w:bCs/>
                <w:color w:val="000000"/>
                <w:sz w:val="16"/>
                <w:szCs w:val="16"/>
              </w:rPr>
            </w:pPr>
            <w:r>
              <w:rPr>
                <w:rFonts w:cstheme="minorHAnsi"/>
                <w:b/>
                <w:bCs/>
                <w:color w:val="000000"/>
                <w:sz w:val="16"/>
                <w:szCs w:val="16"/>
              </w:rPr>
              <w:t>C</w:t>
            </w:r>
            <w:r w:rsidR="007528E4">
              <w:rPr>
                <w:rFonts w:cstheme="minorHAnsi"/>
                <w:b/>
                <w:bCs/>
                <w:color w:val="000000"/>
                <w:sz w:val="16"/>
                <w:szCs w:val="16"/>
              </w:rPr>
              <w:t>ANCELLED</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194F3F77" w14:textId="482E2898">
            <w:pPr>
              <w:jc w:val="center"/>
              <w:rPr>
                <w:rFonts w:cstheme="minorHAnsi"/>
                <w:bCs/>
                <w:color w:val="000000"/>
                <w:sz w:val="16"/>
                <w:szCs w:val="16"/>
              </w:rPr>
            </w:pPr>
            <w:r w:rsidRPr="00750B82">
              <w:rPr>
                <w:rFonts w:cstheme="minorHAnsi"/>
                <w:bCs/>
                <w:color w:val="000000"/>
                <w:sz w:val="16"/>
                <w:szCs w:val="16"/>
              </w:rPr>
              <w:t>31/07/2025</w:t>
            </w:r>
          </w:p>
        </w:tc>
      </w:tr>
      <w:tr w:rsidRPr="00750B82" w:rsidR="007926BA" w:rsidTr="5AA8DB97" w14:paraId="20F92658"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0FFAF24" w14:textId="0C739441">
            <w:pPr>
              <w:jc w:val="center"/>
              <w:rPr>
                <w:rFonts w:cstheme="minorHAnsi"/>
                <w:bCs/>
                <w:color w:val="000000" w:themeColor="text1"/>
                <w:sz w:val="18"/>
                <w:szCs w:val="18"/>
              </w:rPr>
            </w:pPr>
            <w:r w:rsidRPr="00750B82">
              <w:rPr>
                <w:rFonts w:cstheme="minorHAnsi"/>
                <w:bCs/>
                <w:color w:val="000000" w:themeColor="text1"/>
                <w:sz w:val="18"/>
                <w:szCs w:val="18"/>
              </w:rPr>
              <w:t>2023 044</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5BEED79C" w14:textId="490B2D72">
            <w:pPr>
              <w:jc w:val="center"/>
              <w:rPr>
                <w:rFonts w:cstheme="minorHAnsi"/>
                <w:color w:val="000000" w:themeColor="text1"/>
                <w:sz w:val="18"/>
                <w:szCs w:val="18"/>
              </w:rPr>
            </w:pPr>
            <w:r w:rsidRPr="00750B82">
              <w:rPr>
                <w:rFonts w:cstheme="minorHAnsi"/>
                <w:color w:val="000000" w:themeColor="text1"/>
                <w:sz w:val="18"/>
                <w:szCs w:val="18"/>
              </w:rPr>
              <w:t>Chris Shelley</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74D26C36" w14:textId="4CDB5238">
            <w:pPr>
              <w:rPr>
                <w:rFonts w:cstheme="minorHAnsi"/>
                <w:bCs/>
                <w:color w:val="000000" w:themeColor="text1"/>
                <w:sz w:val="18"/>
                <w:szCs w:val="18"/>
              </w:rPr>
            </w:pPr>
            <w:r w:rsidRPr="00750B82">
              <w:rPr>
                <w:rFonts w:cstheme="minorHAnsi"/>
                <w:bCs/>
                <w:color w:val="000000" w:themeColor="text1"/>
                <w:sz w:val="18"/>
                <w:szCs w:val="18"/>
              </w:rPr>
              <w:t>To liaise with Mike Digby (Head of Security and Emergency Planning) about QM’s preparation for the Terrorism Protection of Premises Bill (Martyn’s Law) and include reference to it in QM’s PREVENT plan and Safeguarding processes.</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78E4D13" w14:textId="14EE0616">
            <w:pPr>
              <w:rPr>
                <w:rFonts w:cstheme="minorHAnsi"/>
                <w:color w:val="0000FF"/>
                <w:sz w:val="18"/>
                <w:szCs w:val="18"/>
              </w:rPr>
            </w:pPr>
            <w:r w:rsidRPr="00750B82">
              <w:rPr>
                <w:rFonts w:cstheme="minorHAnsi"/>
                <w:color w:val="0000FF"/>
                <w:sz w:val="18"/>
                <w:szCs w:val="18"/>
              </w:rPr>
              <w:t>Chris Murray is liaising with Simon Jarvis and Mike Digby - waiting for the bill to become legislation before taking the next steps. Can be removed as an action as it is in hand.</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92FBCAD" w14:textId="0A6C485F">
            <w:pPr>
              <w:jc w:val="center"/>
              <w:rPr>
                <w:rFonts w:cstheme="minorHAnsi"/>
                <w:b/>
                <w:bCs/>
                <w:color w:val="000000"/>
                <w:sz w:val="16"/>
                <w:szCs w:val="16"/>
              </w:rPr>
            </w:pPr>
            <w:r w:rsidRPr="00750B82">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772117D6" w14:textId="77777777">
            <w:pPr>
              <w:jc w:val="center"/>
              <w:rPr>
                <w:rFonts w:cstheme="minorHAnsi"/>
                <w:bCs/>
                <w:color w:val="000000"/>
                <w:sz w:val="16"/>
                <w:szCs w:val="16"/>
              </w:rPr>
            </w:pPr>
            <w:r w:rsidRPr="00750B82">
              <w:rPr>
                <w:rFonts w:cstheme="minorHAnsi"/>
                <w:bCs/>
                <w:color w:val="000000"/>
                <w:sz w:val="16"/>
                <w:szCs w:val="16"/>
              </w:rPr>
              <w:t>26/06/2025</w:t>
            </w:r>
          </w:p>
          <w:p w:rsidRPr="00750B82" w:rsidR="007926BA" w:rsidP="007926BA" w:rsidRDefault="007926BA" w14:paraId="4B9C56D7" w14:textId="77777777">
            <w:pPr>
              <w:jc w:val="center"/>
              <w:rPr>
                <w:rFonts w:cstheme="minorHAnsi"/>
                <w:bCs/>
                <w:strike/>
                <w:color w:val="000000"/>
                <w:sz w:val="16"/>
                <w:szCs w:val="16"/>
              </w:rPr>
            </w:pPr>
            <w:r w:rsidRPr="00750B82">
              <w:rPr>
                <w:rFonts w:cstheme="minorHAnsi"/>
                <w:bCs/>
                <w:strike/>
                <w:color w:val="000000"/>
                <w:sz w:val="16"/>
                <w:szCs w:val="16"/>
              </w:rPr>
              <w:t>27/02/2025</w:t>
            </w:r>
          </w:p>
          <w:p w:rsidRPr="00750B82" w:rsidR="007926BA" w:rsidP="007926BA" w:rsidRDefault="007926BA" w14:paraId="47BC57BD" w14:textId="77777777">
            <w:pPr>
              <w:jc w:val="center"/>
              <w:rPr>
                <w:rFonts w:cstheme="minorHAnsi"/>
                <w:bCs/>
                <w:strike/>
                <w:color w:val="000000"/>
                <w:sz w:val="16"/>
                <w:szCs w:val="16"/>
              </w:rPr>
            </w:pPr>
            <w:r w:rsidRPr="00750B82">
              <w:rPr>
                <w:rFonts w:cstheme="minorHAnsi"/>
                <w:bCs/>
                <w:strike/>
                <w:color w:val="000000"/>
                <w:sz w:val="16"/>
                <w:szCs w:val="16"/>
              </w:rPr>
              <w:t>27/09/2024</w:t>
            </w:r>
          </w:p>
          <w:p w:rsidRPr="00750B82" w:rsidR="007926BA" w:rsidP="007926BA" w:rsidRDefault="007926BA" w14:paraId="77660C77" w14:textId="1F7EBB23">
            <w:pPr>
              <w:jc w:val="center"/>
              <w:rPr>
                <w:rFonts w:cstheme="minorHAnsi"/>
                <w:bCs/>
                <w:color w:val="000000"/>
                <w:sz w:val="16"/>
                <w:szCs w:val="16"/>
              </w:rPr>
            </w:pPr>
            <w:r w:rsidRPr="00750B82">
              <w:rPr>
                <w:rFonts w:cstheme="minorHAnsi"/>
                <w:bCs/>
                <w:strike/>
                <w:color w:val="000000"/>
                <w:sz w:val="16"/>
                <w:szCs w:val="16"/>
              </w:rPr>
              <w:t>30/04/2024</w:t>
            </w:r>
          </w:p>
        </w:tc>
      </w:tr>
      <w:tr w:rsidRPr="00750B82" w:rsidR="007926BA" w:rsidTr="5AA8DB97" w14:paraId="476ADEE1"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B4DC5DF" w14:textId="45AA16FA">
            <w:pPr>
              <w:jc w:val="center"/>
              <w:rPr>
                <w:rFonts w:cstheme="minorHAnsi"/>
                <w:bCs/>
                <w:color w:val="000000" w:themeColor="text1"/>
                <w:sz w:val="18"/>
                <w:szCs w:val="18"/>
              </w:rPr>
            </w:pPr>
            <w:r w:rsidRPr="00750B82">
              <w:rPr>
                <w:rFonts w:cstheme="minorHAnsi"/>
                <w:bCs/>
                <w:color w:val="000000" w:themeColor="text1"/>
                <w:sz w:val="18"/>
                <w:szCs w:val="18"/>
              </w:rPr>
              <w:t>2024 035</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1ACB868" w14:textId="3A3C49C5">
            <w:pPr>
              <w:jc w:val="center"/>
              <w:rPr>
                <w:rFonts w:cstheme="minorHAnsi"/>
                <w:color w:val="000000" w:themeColor="text1"/>
                <w:sz w:val="18"/>
                <w:szCs w:val="18"/>
              </w:rPr>
            </w:pPr>
            <w:r w:rsidRPr="00750B82">
              <w:rPr>
                <w:rFonts w:cstheme="minorHAnsi"/>
                <w:color w:val="000000" w:themeColor="text1"/>
                <w:sz w:val="18"/>
                <w:szCs w:val="18"/>
              </w:rPr>
              <w:t>Aqil Zahid</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1A2B47B0" w14:textId="335A5497">
            <w:pPr>
              <w:rPr>
                <w:rFonts w:cstheme="minorHAnsi"/>
                <w:bCs/>
                <w:color w:val="000000" w:themeColor="text1"/>
                <w:sz w:val="18"/>
                <w:szCs w:val="18"/>
              </w:rPr>
            </w:pPr>
            <w:r w:rsidRPr="00750B82">
              <w:rPr>
                <w:rFonts w:cstheme="minorHAnsi"/>
                <w:bCs/>
                <w:color w:val="000000" w:themeColor="text1"/>
                <w:sz w:val="18"/>
                <w:szCs w:val="18"/>
              </w:rPr>
              <w:t>To liaise with Estates about two incidents (Aug + Sep 24) occurring in the M6 lift in Mile End library where the lift suddenly stopped while travelling between floors resulting in an occupant pulling their back. Assurance is required that this type of incident will not reoccur in the near future.</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0969F44C" w14:textId="17B4BB91">
            <w:pPr>
              <w:rPr>
                <w:rFonts w:cstheme="minorHAnsi"/>
                <w:color w:val="0000FF"/>
                <w:sz w:val="18"/>
                <w:szCs w:val="18"/>
              </w:rPr>
            </w:pPr>
            <w:r w:rsidRPr="00750B82">
              <w:rPr>
                <w:rFonts w:cstheme="minorHAnsi"/>
                <w:color w:val="0000FF"/>
                <w:sz w:val="18"/>
                <w:szCs w:val="18"/>
              </w:rPr>
              <w:t>EAF confirmed while we endeavour to make sure the lifts are fully functional at all times unfortunately there are times whereby things are out of our control. The lifts are maintained up to current standard but if used frequently there will be parts that wear which unfortunately you can’t always see not until the failure occurs. But when a failure does occur there are many safety features which stop the lift from operating for obvious reason. And sometimes these features are instant to stop any further damage occurring.</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0CDB46B" w14:textId="132B64CE">
            <w:pPr>
              <w:jc w:val="center"/>
              <w:rPr>
                <w:rFonts w:cstheme="minorHAnsi"/>
                <w:b/>
                <w:bCs/>
                <w:color w:val="000000"/>
                <w:sz w:val="16"/>
                <w:szCs w:val="16"/>
              </w:rPr>
            </w:pPr>
            <w:r w:rsidRPr="00750B82">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20D2A58" w14:textId="761182A9">
            <w:pPr>
              <w:jc w:val="center"/>
              <w:rPr>
                <w:rFonts w:cstheme="minorHAnsi"/>
                <w:bCs/>
                <w:color w:val="000000"/>
                <w:sz w:val="16"/>
                <w:szCs w:val="16"/>
              </w:rPr>
            </w:pPr>
            <w:r w:rsidRPr="00750B82">
              <w:rPr>
                <w:rFonts w:cstheme="minorHAnsi"/>
                <w:bCs/>
                <w:color w:val="000000"/>
                <w:sz w:val="16"/>
                <w:szCs w:val="16"/>
              </w:rPr>
              <w:t>28/03/2025</w:t>
            </w:r>
          </w:p>
          <w:p w:rsidRPr="00750B82" w:rsidR="007926BA" w:rsidP="007926BA" w:rsidRDefault="007926BA" w14:paraId="2E8F382D" w14:textId="50FA0135">
            <w:pPr>
              <w:jc w:val="center"/>
              <w:rPr>
                <w:rFonts w:cstheme="minorHAnsi"/>
                <w:bCs/>
                <w:strike/>
                <w:color w:val="000000"/>
                <w:sz w:val="16"/>
                <w:szCs w:val="16"/>
              </w:rPr>
            </w:pPr>
            <w:r w:rsidRPr="00750B82">
              <w:rPr>
                <w:rFonts w:cstheme="minorHAnsi"/>
                <w:bCs/>
                <w:strike/>
                <w:color w:val="000000"/>
                <w:sz w:val="16"/>
                <w:szCs w:val="16"/>
              </w:rPr>
              <w:t>30/11/2024</w:t>
            </w:r>
          </w:p>
        </w:tc>
      </w:tr>
      <w:tr w:rsidRPr="00750B82" w:rsidR="007926BA" w:rsidTr="5AA8DB97" w14:paraId="19E45832" w14:textId="77777777">
        <w:trPr>
          <w:trHeight w:val="297"/>
        </w:trPr>
        <w:tc>
          <w:tcPr>
            <w:tcW w:w="402"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D950992" w14:textId="77777777">
            <w:pPr>
              <w:jc w:val="center"/>
              <w:rPr>
                <w:rFonts w:cstheme="minorHAnsi"/>
                <w:bCs/>
                <w:color w:val="000000" w:themeColor="text1"/>
                <w:sz w:val="18"/>
                <w:szCs w:val="18"/>
              </w:rPr>
            </w:pPr>
            <w:r w:rsidRPr="00750B82">
              <w:rPr>
                <w:rFonts w:cstheme="minorHAnsi"/>
                <w:bCs/>
                <w:color w:val="000000" w:themeColor="text1"/>
                <w:sz w:val="18"/>
                <w:szCs w:val="18"/>
              </w:rPr>
              <w:t>2024</w:t>
            </w:r>
          </w:p>
          <w:p w:rsidRPr="00750B82" w:rsidR="007926BA" w:rsidP="007926BA" w:rsidRDefault="007926BA" w14:paraId="4758A953" w14:textId="1FFFA621">
            <w:pPr>
              <w:jc w:val="center"/>
              <w:rPr>
                <w:rFonts w:cstheme="minorHAnsi"/>
                <w:bCs/>
                <w:color w:val="000000" w:themeColor="text1"/>
                <w:sz w:val="18"/>
                <w:szCs w:val="18"/>
              </w:rPr>
            </w:pPr>
            <w:r w:rsidRPr="00750B82">
              <w:rPr>
                <w:rFonts w:cstheme="minorHAnsi"/>
                <w:bCs/>
                <w:color w:val="000000" w:themeColor="text1"/>
                <w:sz w:val="18"/>
                <w:szCs w:val="18"/>
              </w:rPr>
              <w:t>062</w:t>
            </w:r>
          </w:p>
        </w:tc>
        <w:tc>
          <w:tcPr>
            <w:tcW w:w="47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2F64B2F7" w14:textId="013779B9">
            <w:pPr>
              <w:jc w:val="center"/>
              <w:rPr>
                <w:rFonts w:cstheme="minorHAnsi"/>
                <w:color w:val="000000" w:themeColor="text1"/>
                <w:sz w:val="18"/>
                <w:szCs w:val="18"/>
              </w:rPr>
            </w:pPr>
            <w:r w:rsidRPr="00750B82">
              <w:rPr>
                <w:rFonts w:cstheme="minorHAnsi"/>
                <w:color w:val="000000" w:themeColor="text1"/>
                <w:sz w:val="18"/>
                <w:szCs w:val="18"/>
              </w:rPr>
              <w:t>Chris Shelley</w:t>
            </w:r>
          </w:p>
        </w:tc>
        <w:tc>
          <w:tcPr>
            <w:tcW w:w="163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45327117" w14:textId="7D8383B5">
            <w:pPr>
              <w:rPr>
                <w:rFonts w:cstheme="minorHAnsi"/>
                <w:bCs/>
                <w:color w:val="000000" w:themeColor="text1"/>
                <w:sz w:val="18"/>
                <w:szCs w:val="18"/>
              </w:rPr>
            </w:pPr>
            <w:r w:rsidRPr="00750B82">
              <w:rPr>
                <w:rFonts w:cstheme="minorHAnsi"/>
                <w:bCs/>
                <w:color w:val="000000" w:themeColor="text1"/>
                <w:sz w:val="18"/>
                <w:szCs w:val="18"/>
              </w:rPr>
              <w:t>To contact Vishnu Patel (Assistant Director: EAF) to ensure that the EAF Capital Projects Health &amp; Safety Manager’s proposed solution to repeated water leaks in iQ East Court are actioned in a timely manner and that regular progress reports are provided to senior managers in Careers &amp; Enterprise.</w:t>
            </w:r>
          </w:p>
        </w:tc>
        <w:tc>
          <w:tcPr>
            <w:tcW w:w="149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B296482" w14:textId="1D5D8144">
            <w:pPr>
              <w:rPr>
                <w:rFonts w:cstheme="minorHAnsi"/>
                <w:color w:val="0000FF"/>
                <w:sz w:val="18"/>
                <w:szCs w:val="18"/>
              </w:rPr>
            </w:pPr>
            <w:r w:rsidRPr="00750B82">
              <w:rPr>
                <w:rFonts w:cstheme="minorHAnsi"/>
                <w:color w:val="0000FF"/>
                <w:sz w:val="18"/>
                <w:szCs w:val="18"/>
              </w:rPr>
              <w:t>Response from Vishnu confirmed that since the escalation to the landlord and the concerns raised, the liaison has improved significantly. The on-site Assistant Operations Manager now regularly engages QM IQ staff, which has strengthened communication and the response is significantly improved.</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3E01B14F" w14:textId="7D45E704">
            <w:pPr>
              <w:jc w:val="center"/>
              <w:rPr>
                <w:rFonts w:cstheme="minorHAnsi"/>
                <w:b/>
                <w:bCs/>
                <w:color w:val="000000"/>
                <w:sz w:val="16"/>
                <w:szCs w:val="16"/>
              </w:rPr>
            </w:pPr>
            <w:r w:rsidRPr="00750B82">
              <w:rPr>
                <w:rFonts w:cstheme="minorHAnsi"/>
                <w:b/>
                <w:bCs/>
                <w:color w:val="000000"/>
                <w:sz w:val="16"/>
                <w:szCs w:val="16"/>
              </w:rPr>
              <w:t>COMPLETE</w:t>
            </w:r>
          </w:p>
        </w:tc>
        <w:tc>
          <w:tcPr>
            <w:tcW w:w="51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50B82" w:rsidR="007926BA" w:rsidP="007926BA" w:rsidRDefault="007926BA" w14:paraId="61FBF49F" w14:textId="7CFCF48E">
            <w:pPr>
              <w:jc w:val="center"/>
              <w:rPr>
                <w:rFonts w:cstheme="minorHAnsi"/>
                <w:bCs/>
                <w:color w:val="000000"/>
                <w:sz w:val="16"/>
                <w:szCs w:val="16"/>
              </w:rPr>
            </w:pPr>
            <w:r w:rsidRPr="00750B82">
              <w:rPr>
                <w:rFonts w:cstheme="minorHAnsi"/>
                <w:bCs/>
                <w:color w:val="000000"/>
                <w:sz w:val="16"/>
                <w:szCs w:val="16"/>
              </w:rPr>
              <w:t>13/03/2025</w:t>
            </w:r>
          </w:p>
        </w:tc>
      </w:tr>
    </w:tbl>
    <w:p w:rsidRPr="00750B82" w:rsidR="003C3269" w:rsidP="004835AA" w:rsidRDefault="003C3269" w14:paraId="2B6D320A" w14:textId="77777777">
      <w:pPr>
        <w:spacing w:after="0" w:line="240" w:lineRule="auto"/>
        <w:jc w:val="center"/>
        <w:rPr>
          <w:rFonts w:cstheme="minorHAnsi"/>
          <w:b/>
          <w:sz w:val="18"/>
          <w:szCs w:val="18"/>
        </w:rPr>
      </w:pPr>
    </w:p>
    <w:p w:rsidR="00FE7D6C" w:rsidP="004835AA" w:rsidRDefault="006742AD" w14:paraId="0F8E7685" w14:textId="5441A66C">
      <w:pPr>
        <w:spacing w:after="0" w:line="240" w:lineRule="auto"/>
        <w:jc w:val="center"/>
        <w:rPr>
          <w:rFonts w:cstheme="minorHAnsi"/>
          <w:b/>
          <w:sz w:val="18"/>
          <w:szCs w:val="18"/>
        </w:rPr>
      </w:pPr>
      <w:r w:rsidRPr="00750B82">
        <w:rPr>
          <w:rFonts w:cstheme="minorHAnsi"/>
          <w:b/>
          <w:sz w:val="18"/>
          <w:szCs w:val="18"/>
        </w:rPr>
        <w:t>END</w:t>
      </w:r>
    </w:p>
    <w:p w:rsidR="00D27DF1" w:rsidP="004835AA" w:rsidRDefault="00D27DF1" w14:paraId="3549F149" w14:textId="77777777">
      <w:pPr>
        <w:spacing w:after="0" w:line="240" w:lineRule="auto"/>
        <w:jc w:val="center"/>
        <w:rPr>
          <w:rFonts w:cstheme="minorHAnsi"/>
          <w:b/>
          <w:sz w:val="18"/>
          <w:szCs w:val="18"/>
        </w:rPr>
      </w:pPr>
    </w:p>
    <w:p w:rsidR="00D27DF1" w:rsidP="004835AA" w:rsidRDefault="00D27DF1" w14:paraId="377F988D" w14:textId="77777777">
      <w:pPr>
        <w:spacing w:after="0" w:line="240" w:lineRule="auto"/>
        <w:jc w:val="center"/>
        <w:rPr>
          <w:rFonts w:cstheme="minorHAnsi"/>
          <w:b/>
          <w:sz w:val="18"/>
          <w:szCs w:val="18"/>
        </w:rPr>
      </w:pPr>
    </w:p>
    <w:p w:rsidR="00D27DF1" w:rsidP="004835AA" w:rsidRDefault="00D27DF1" w14:paraId="303DBC6B" w14:textId="77777777">
      <w:pPr>
        <w:spacing w:after="0" w:line="240" w:lineRule="auto"/>
        <w:jc w:val="center"/>
        <w:rPr>
          <w:rFonts w:cstheme="minorHAnsi"/>
          <w:b/>
          <w:sz w:val="18"/>
          <w:szCs w:val="18"/>
        </w:rPr>
      </w:pPr>
    </w:p>
    <w:p w:rsidRPr="00750B82" w:rsidR="00D27DF1" w:rsidP="00980252" w:rsidRDefault="00D27DF1" w14:paraId="25726277" w14:textId="77777777">
      <w:pPr>
        <w:spacing w:after="0" w:line="240" w:lineRule="auto"/>
        <w:rPr>
          <w:rFonts w:cstheme="minorHAnsi"/>
          <w:sz w:val="18"/>
          <w:szCs w:val="18"/>
        </w:rPr>
      </w:pPr>
    </w:p>
    <w:sectPr w:rsidRPr="00750B82" w:rsidR="00D27DF1" w:rsidSect="006A2138">
      <w:headerReference w:type="default" r:id="rId12"/>
      <w:pgSz w:w="11906" w:h="16838" w:orient="portrait"/>
      <w:pgMar w:top="264" w:right="707" w:bottom="284"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3A3" w:rsidP="00CE06E8" w:rsidRDefault="00B123A3" w14:paraId="601F3E46" w14:textId="77777777">
      <w:pPr>
        <w:spacing w:after="0" w:line="240" w:lineRule="auto"/>
      </w:pPr>
      <w:r>
        <w:separator/>
      </w:r>
    </w:p>
  </w:endnote>
  <w:endnote w:type="continuationSeparator" w:id="0">
    <w:p w:rsidR="00B123A3" w:rsidP="00CE06E8" w:rsidRDefault="00B123A3" w14:paraId="3841A9C7" w14:textId="77777777">
      <w:pPr>
        <w:spacing w:after="0" w:line="240" w:lineRule="auto"/>
      </w:pPr>
      <w:r>
        <w:continuationSeparator/>
      </w:r>
    </w:p>
  </w:endnote>
  <w:endnote w:type="continuationNotice" w:id="1">
    <w:p w:rsidR="00B123A3" w:rsidRDefault="00B123A3" w14:paraId="0A3F44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3A3" w:rsidP="00CE06E8" w:rsidRDefault="00B123A3" w14:paraId="61491B25" w14:textId="77777777">
      <w:pPr>
        <w:spacing w:after="0" w:line="240" w:lineRule="auto"/>
      </w:pPr>
      <w:r>
        <w:separator/>
      </w:r>
    </w:p>
  </w:footnote>
  <w:footnote w:type="continuationSeparator" w:id="0">
    <w:p w:rsidR="00B123A3" w:rsidP="00CE06E8" w:rsidRDefault="00B123A3" w14:paraId="2D589179" w14:textId="77777777">
      <w:pPr>
        <w:spacing w:after="0" w:line="240" w:lineRule="auto"/>
      </w:pPr>
      <w:r>
        <w:continuationSeparator/>
      </w:r>
    </w:p>
  </w:footnote>
  <w:footnote w:type="continuationNotice" w:id="1">
    <w:p w:rsidR="00B123A3" w:rsidRDefault="00B123A3" w14:paraId="3BA4478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43B4" w:rsidR="00026273" w:rsidP="00CE06E8" w:rsidRDefault="00026273" w14:paraId="4301E8E8" w14:textId="774F3A3E">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2A8A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438120E"/>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0E20BEE"/>
    <w:multiLevelType w:val="hybridMultilevel"/>
    <w:tmpl w:val="0344C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C3F89"/>
    <w:multiLevelType w:val="hybridMultilevel"/>
    <w:tmpl w:val="59569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8031B"/>
    <w:multiLevelType w:val="hybridMultilevel"/>
    <w:tmpl w:val="A2C87FA0"/>
    <w:lvl w:ilvl="0" w:tplc="C9B01F0A">
      <w:start w:val="1"/>
      <w:numFmt w:val="decimalZero"/>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81878"/>
    <w:multiLevelType w:val="multilevel"/>
    <w:tmpl w:val="4ABA356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D75087"/>
    <w:multiLevelType w:val="hybridMultilevel"/>
    <w:tmpl w:val="4B988CB0"/>
    <w:lvl w:ilvl="0" w:tplc="934A1F36">
      <w:start w:val="1"/>
      <w:numFmt w:val="decimal"/>
      <w:lvlText w:val="%1)"/>
      <w:lvlJc w:val="left"/>
      <w:pPr>
        <w:ind w:left="360" w:hanging="360"/>
      </w:pPr>
    </w:lvl>
    <w:lvl w:ilvl="1" w:tplc="DD20C61A">
      <w:start w:val="1"/>
      <w:numFmt w:val="lowerLetter"/>
      <w:lvlText w:val="%2)"/>
      <w:lvlJc w:val="left"/>
      <w:pPr>
        <w:ind w:left="720" w:hanging="360"/>
      </w:pPr>
    </w:lvl>
    <w:lvl w:ilvl="2" w:tplc="67C465FE">
      <w:start w:val="1"/>
      <w:numFmt w:val="lowerRoman"/>
      <w:lvlText w:val="%3)"/>
      <w:lvlJc w:val="left"/>
      <w:pPr>
        <w:ind w:left="1080" w:hanging="360"/>
      </w:pPr>
    </w:lvl>
    <w:lvl w:ilvl="3" w:tplc="4998D56A">
      <w:start w:val="1"/>
      <w:numFmt w:val="decimal"/>
      <w:lvlText w:val="(%4)"/>
      <w:lvlJc w:val="left"/>
      <w:pPr>
        <w:ind w:left="1440" w:hanging="360"/>
      </w:pPr>
    </w:lvl>
    <w:lvl w:ilvl="4" w:tplc="E29E58BE">
      <w:start w:val="1"/>
      <w:numFmt w:val="lowerLetter"/>
      <w:lvlText w:val="(%5)"/>
      <w:lvlJc w:val="left"/>
      <w:pPr>
        <w:ind w:left="1800" w:hanging="360"/>
      </w:pPr>
    </w:lvl>
    <w:lvl w:ilvl="5" w:tplc="03BCC682">
      <w:start w:val="1"/>
      <w:numFmt w:val="lowerRoman"/>
      <w:lvlText w:val="(%6)"/>
      <w:lvlJc w:val="left"/>
      <w:pPr>
        <w:ind w:left="2160" w:hanging="360"/>
      </w:pPr>
    </w:lvl>
    <w:lvl w:ilvl="6" w:tplc="0D027148">
      <w:start w:val="1"/>
      <w:numFmt w:val="decimal"/>
      <w:lvlText w:val="%7."/>
      <w:lvlJc w:val="left"/>
      <w:pPr>
        <w:ind w:left="2520" w:hanging="360"/>
      </w:pPr>
    </w:lvl>
    <w:lvl w:ilvl="7" w:tplc="33C467FE">
      <w:start w:val="1"/>
      <w:numFmt w:val="lowerLetter"/>
      <w:lvlText w:val="%8."/>
      <w:lvlJc w:val="left"/>
      <w:pPr>
        <w:ind w:left="2880" w:hanging="360"/>
      </w:pPr>
    </w:lvl>
    <w:lvl w:ilvl="8" w:tplc="DFBA8258">
      <w:start w:val="1"/>
      <w:numFmt w:val="lowerRoman"/>
      <w:lvlText w:val="%9."/>
      <w:lvlJc w:val="left"/>
      <w:pPr>
        <w:ind w:left="3240" w:hanging="360"/>
      </w:pPr>
    </w:lvl>
  </w:abstractNum>
  <w:abstractNum w:abstractNumId="7" w15:restartNumberingAfterBreak="0">
    <w:nsid w:val="0AFE5F07"/>
    <w:multiLevelType w:val="hybridMultilevel"/>
    <w:tmpl w:val="D4F43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B24275D"/>
    <w:multiLevelType w:val="hybridMultilevel"/>
    <w:tmpl w:val="BC8E2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0A2E83"/>
    <w:multiLevelType w:val="hybridMultilevel"/>
    <w:tmpl w:val="323EED20"/>
    <w:lvl w:ilvl="0" w:tplc="C9B01F0A">
      <w:start w:val="1"/>
      <w:numFmt w:val="decimalZero"/>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B5105"/>
    <w:multiLevelType w:val="multilevel"/>
    <w:tmpl w:val="72406892"/>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214AD4"/>
    <w:multiLevelType w:val="hybridMultilevel"/>
    <w:tmpl w:val="C3787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A11E42"/>
    <w:multiLevelType w:val="hybridMultilevel"/>
    <w:tmpl w:val="F0942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D0CD2"/>
    <w:multiLevelType w:val="hybridMultilevel"/>
    <w:tmpl w:val="E6F83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9F7490"/>
    <w:multiLevelType w:val="hybridMultilevel"/>
    <w:tmpl w:val="F5A8F58C"/>
    <w:lvl w:ilvl="0" w:tplc="71B6DE6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5C35D7B"/>
    <w:multiLevelType w:val="multilevel"/>
    <w:tmpl w:val="406E3F82"/>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5A545E"/>
    <w:multiLevelType w:val="hybridMultilevel"/>
    <w:tmpl w:val="DE46E2F2"/>
    <w:lvl w:ilvl="0" w:tplc="4EEAF818">
      <w:start w:val="1"/>
      <w:numFmt w:val="decimalZero"/>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362B7B"/>
    <w:multiLevelType w:val="hybridMultilevel"/>
    <w:tmpl w:val="8702D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E7C199D"/>
    <w:multiLevelType w:val="hybridMultilevel"/>
    <w:tmpl w:val="7E18D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A77D04"/>
    <w:multiLevelType w:val="hybridMultilevel"/>
    <w:tmpl w:val="8A5E9FC8"/>
    <w:lvl w:ilvl="0" w:tplc="7FDC92B4">
      <w:start w:val="1"/>
      <w:numFmt w:val="decimalZero"/>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214E2"/>
    <w:multiLevelType w:val="hybridMultilevel"/>
    <w:tmpl w:val="0809001D"/>
    <w:lvl w:ilvl="0" w:tplc="624EBF44">
      <w:start w:val="1"/>
      <w:numFmt w:val="decimal"/>
      <w:lvlText w:val="%1)"/>
      <w:lvlJc w:val="left"/>
      <w:pPr>
        <w:ind w:left="360" w:hanging="360"/>
      </w:pPr>
    </w:lvl>
    <w:lvl w:ilvl="1" w:tplc="2B303D9A">
      <w:start w:val="1"/>
      <w:numFmt w:val="lowerLetter"/>
      <w:lvlText w:val="%2)"/>
      <w:lvlJc w:val="left"/>
      <w:pPr>
        <w:ind w:left="720" w:hanging="360"/>
      </w:pPr>
    </w:lvl>
    <w:lvl w:ilvl="2" w:tplc="D0723754">
      <w:start w:val="1"/>
      <w:numFmt w:val="lowerRoman"/>
      <w:lvlText w:val="%3)"/>
      <w:lvlJc w:val="left"/>
      <w:pPr>
        <w:ind w:left="1080" w:hanging="360"/>
      </w:pPr>
    </w:lvl>
    <w:lvl w:ilvl="3" w:tplc="E62E0AE2">
      <w:start w:val="1"/>
      <w:numFmt w:val="decimal"/>
      <w:lvlText w:val="(%4)"/>
      <w:lvlJc w:val="left"/>
      <w:pPr>
        <w:ind w:left="1440" w:hanging="360"/>
      </w:pPr>
    </w:lvl>
    <w:lvl w:ilvl="4" w:tplc="C4A0A6EC">
      <w:start w:val="1"/>
      <w:numFmt w:val="lowerLetter"/>
      <w:lvlText w:val="(%5)"/>
      <w:lvlJc w:val="left"/>
      <w:pPr>
        <w:ind w:left="1800" w:hanging="360"/>
      </w:pPr>
    </w:lvl>
    <w:lvl w:ilvl="5" w:tplc="4F2A5760">
      <w:start w:val="1"/>
      <w:numFmt w:val="lowerRoman"/>
      <w:lvlText w:val="(%6)"/>
      <w:lvlJc w:val="left"/>
      <w:pPr>
        <w:ind w:left="2160" w:hanging="360"/>
      </w:pPr>
    </w:lvl>
    <w:lvl w:ilvl="6" w:tplc="5A141E94">
      <w:start w:val="1"/>
      <w:numFmt w:val="decimal"/>
      <w:lvlText w:val="%7."/>
      <w:lvlJc w:val="left"/>
      <w:pPr>
        <w:ind w:left="2520" w:hanging="360"/>
      </w:pPr>
    </w:lvl>
    <w:lvl w:ilvl="7" w:tplc="7EECC7F2">
      <w:start w:val="1"/>
      <w:numFmt w:val="lowerLetter"/>
      <w:lvlText w:val="%8."/>
      <w:lvlJc w:val="left"/>
      <w:pPr>
        <w:ind w:left="2880" w:hanging="360"/>
      </w:pPr>
    </w:lvl>
    <w:lvl w:ilvl="8" w:tplc="43B8698E">
      <w:start w:val="1"/>
      <w:numFmt w:val="lowerRoman"/>
      <w:lvlText w:val="%9."/>
      <w:lvlJc w:val="left"/>
      <w:pPr>
        <w:ind w:left="3240" w:hanging="360"/>
      </w:pPr>
    </w:lvl>
  </w:abstractNum>
  <w:abstractNum w:abstractNumId="21" w15:restartNumberingAfterBreak="0">
    <w:nsid w:val="4E4A4400"/>
    <w:multiLevelType w:val="multilevel"/>
    <w:tmpl w:val="C23C0EF6"/>
    <w:lvl w:ilvl="0">
      <w:start w:val="1"/>
      <w:numFmt w:val="decimal"/>
      <w:lvlText w:val="%1."/>
      <w:lvlJc w:val="left"/>
      <w:pPr>
        <w:ind w:left="720" w:hanging="360"/>
      </w:pPr>
    </w:lvl>
    <w:lvl w:ilvl="1">
      <w:start w:val="1"/>
      <w:numFmt w:val="decimal"/>
      <w:isLgl/>
      <w:lvlText w:val="%1.%2"/>
      <w:lvlJc w:val="left"/>
      <w:pPr>
        <w:ind w:left="720" w:hanging="360"/>
      </w:pPr>
      <w:rPr>
        <w:rFonts w:hint="default"/>
        <w:color w:val="1F497D"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7B1C72"/>
    <w:multiLevelType w:val="hybridMultilevel"/>
    <w:tmpl w:val="CA48B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77182A"/>
    <w:multiLevelType w:val="multilevel"/>
    <w:tmpl w:val="CC1A8E3E"/>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016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325AE"/>
    <w:multiLevelType w:val="hybridMultilevel"/>
    <w:tmpl w:val="719273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D02F7A"/>
    <w:multiLevelType w:val="hybridMultilevel"/>
    <w:tmpl w:val="3B7C756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B44A4C"/>
    <w:multiLevelType w:val="multilevel"/>
    <w:tmpl w:val="45DC7CC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41386D"/>
    <w:multiLevelType w:val="hybridMultilevel"/>
    <w:tmpl w:val="7340F118"/>
    <w:lvl w:ilvl="0" w:tplc="9A8ED678">
      <w:start w:val="1"/>
      <w:numFmt w:val="decimalZero"/>
      <w:lvlText w:val="%1."/>
      <w:lvlJc w:val="left"/>
      <w:pPr>
        <w:ind w:left="810" w:hanging="384"/>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D814462"/>
    <w:multiLevelType w:val="hybridMultilevel"/>
    <w:tmpl w:val="48FA2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EB730AB"/>
    <w:multiLevelType w:val="hybridMultilevel"/>
    <w:tmpl w:val="F99A3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D6C79"/>
    <w:multiLevelType w:val="hybridMultilevel"/>
    <w:tmpl w:val="40C41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D63933"/>
    <w:multiLevelType w:val="multilevel"/>
    <w:tmpl w:val="02AA900C"/>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7293700"/>
    <w:multiLevelType w:val="hybridMultilevel"/>
    <w:tmpl w:val="79F63826"/>
    <w:lvl w:ilvl="0" w:tplc="319ED316">
      <w:start w:val="1"/>
      <w:numFmt w:val="decimal"/>
      <w:lvlText w:val="%1)"/>
      <w:lvlJc w:val="left"/>
      <w:pPr>
        <w:ind w:left="360" w:hanging="360"/>
      </w:pPr>
      <w:rPr>
        <w:rFonts w:hint="default"/>
      </w:rPr>
    </w:lvl>
    <w:lvl w:ilvl="1" w:tplc="A33A752C">
      <w:start w:val="1"/>
      <w:numFmt w:val="lowerLetter"/>
      <w:lvlText w:val="%2)"/>
      <w:lvlJc w:val="left"/>
      <w:pPr>
        <w:ind w:left="720" w:hanging="360"/>
      </w:pPr>
      <w:rPr>
        <w:rFonts w:hint="default"/>
      </w:rPr>
    </w:lvl>
    <w:lvl w:ilvl="2" w:tplc="9F52991E">
      <w:start w:val="1"/>
      <w:numFmt w:val="lowerLetter"/>
      <w:lvlText w:val="%3."/>
      <w:lvlJc w:val="left"/>
      <w:pPr>
        <w:ind w:left="1080" w:hanging="360"/>
      </w:pPr>
      <w:rPr>
        <w:rFonts w:hint="default"/>
      </w:rPr>
    </w:lvl>
    <w:lvl w:ilvl="3" w:tplc="AFBC565C">
      <w:start w:val="1"/>
      <w:numFmt w:val="decimal"/>
      <w:lvlText w:val="(%4)"/>
      <w:lvlJc w:val="left"/>
      <w:pPr>
        <w:ind w:left="1440" w:hanging="360"/>
      </w:pPr>
      <w:rPr>
        <w:rFonts w:hint="default"/>
      </w:rPr>
    </w:lvl>
    <w:lvl w:ilvl="4" w:tplc="823A8040">
      <w:start w:val="1"/>
      <w:numFmt w:val="lowerLetter"/>
      <w:lvlText w:val="(%5)"/>
      <w:lvlJc w:val="left"/>
      <w:pPr>
        <w:ind w:left="1800" w:hanging="360"/>
      </w:pPr>
      <w:rPr>
        <w:rFonts w:hint="default"/>
      </w:rPr>
    </w:lvl>
    <w:lvl w:ilvl="5" w:tplc="A91C3B68">
      <w:start w:val="1"/>
      <w:numFmt w:val="lowerRoman"/>
      <w:lvlText w:val="(%6)"/>
      <w:lvlJc w:val="left"/>
      <w:pPr>
        <w:ind w:left="2160" w:hanging="360"/>
      </w:pPr>
      <w:rPr>
        <w:rFonts w:hint="default"/>
      </w:rPr>
    </w:lvl>
    <w:lvl w:ilvl="6" w:tplc="96943D78">
      <w:start w:val="1"/>
      <w:numFmt w:val="decimal"/>
      <w:lvlText w:val="%7."/>
      <w:lvlJc w:val="left"/>
      <w:pPr>
        <w:ind w:left="2520" w:hanging="360"/>
      </w:pPr>
      <w:rPr>
        <w:rFonts w:hint="default"/>
      </w:rPr>
    </w:lvl>
    <w:lvl w:ilvl="7" w:tplc="B4769964">
      <w:start w:val="1"/>
      <w:numFmt w:val="lowerLetter"/>
      <w:lvlText w:val="%8."/>
      <w:lvlJc w:val="left"/>
      <w:pPr>
        <w:ind w:left="2880" w:hanging="360"/>
      </w:pPr>
      <w:rPr>
        <w:rFonts w:hint="default"/>
      </w:rPr>
    </w:lvl>
    <w:lvl w:ilvl="8" w:tplc="39ECA066">
      <w:start w:val="1"/>
      <w:numFmt w:val="lowerRoman"/>
      <w:lvlText w:val="%9."/>
      <w:lvlJc w:val="left"/>
      <w:pPr>
        <w:ind w:left="3240" w:hanging="360"/>
      </w:pPr>
      <w:rPr>
        <w:rFonts w:hint="default"/>
      </w:rPr>
    </w:lvl>
  </w:abstractNum>
  <w:abstractNum w:abstractNumId="34" w15:restartNumberingAfterBreak="0">
    <w:nsid w:val="772E62E1"/>
    <w:multiLevelType w:val="multilevel"/>
    <w:tmpl w:val="C46C0D1C"/>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AA56192"/>
    <w:multiLevelType w:val="hybridMultilevel"/>
    <w:tmpl w:val="10200EA8"/>
    <w:lvl w:ilvl="0" w:tplc="8858009E">
      <w:start w:val="1"/>
      <w:numFmt w:val="decimalZero"/>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6325BB"/>
    <w:multiLevelType w:val="hybridMultilevel"/>
    <w:tmpl w:val="6356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A40372"/>
    <w:multiLevelType w:val="multilevel"/>
    <w:tmpl w:val="C3BC9438"/>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323918">
    <w:abstractNumId w:val="15"/>
  </w:num>
  <w:num w:numId="2" w16cid:durableId="2118333779">
    <w:abstractNumId w:val="3"/>
  </w:num>
  <w:num w:numId="3" w16cid:durableId="1686982765">
    <w:abstractNumId w:val="12"/>
  </w:num>
  <w:num w:numId="4" w16cid:durableId="529294189">
    <w:abstractNumId w:val="36"/>
  </w:num>
  <w:num w:numId="5" w16cid:durableId="2978437">
    <w:abstractNumId w:val="17"/>
  </w:num>
  <w:num w:numId="6" w16cid:durableId="136922832">
    <w:abstractNumId w:val="2"/>
  </w:num>
  <w:num w:numId="7" w16cid:durableId="1455831816">
    <w:abstractNumId w:val="27"/>
  </w:num>
  <w:num w:numId="8" w16cid:durableId="362092689">
    <w:abstractNumId w:val="23"/>
  </w:num>
  <w:num w:numId="9" w16cid:durableId="669719399">
    <w:abstractNumId w:val="34"/>
  </w:num>
  <w:num w:numId="10" w16cid:durableId="415055734">
    <w:abstractNumId w:val="37"/>
  </w:num>
  <w:num w:numId="11" w16cid:durableId="1795633213">
    <w:abstractNumId w:val="5"/>
  </w:num>
  <w:num w:numId="12" w16cid:durableId="716588689">
    <w:abstractNumId w:val="18"/>
  </w:num>
  <w:num w:numId="13" w16cid:durableId="2122605773">
    <w:abstractNumId w:val="10"/>
  </w:num>
  <w:num w:numId="14" w16cid:durableId="2103648896">
    <w:abstractNumId w:val="21"/>
  </w:num>
  <w:num w:numId="15" w16cid:durableId="135949365">
    <w:abstractNumId w:val="33"/>
  </w:num>
  <w:num w:numId="16" w16cid:durableId="1633753607">
    <w:abstractNumId w:val="20"/>
  </w:num>
  <w:num w:numId="17" w16cid:durableId="659579692">
    <w:abstractNumId w:val="6"/>
  </w:num>
  <w:num w:numId="18" w16cid:durableId="1450122008">
    <w:abstractNumId w:val="24"/>
  </w:num>
  <w:num w:numId="19" w16cid:durableId="1144813042">
    <w:abstractNumId w:val="26"/>
  </w:num>
  <w:num w:numId="20" w16cid:durableId="139270092">
    <w:abstractNumId w:val="25"/>
  </w:num>
  <w:num w:numId="21" w16cid:durableId="1032878126">
    <w:abstractNumId w:val="31"/>
  </w:num>
  <w:num w:numId="22" w16cid:durableId="571237839">
    <w:abstractNumId w:val="14"/>
  </w:num>
  <w:num w:numId="23" w16cid:durableId="1076584896">
    <w:abstractNumId w:val="28"/>
  </w:num>
  <w:num w:numId="24" w16cid:durableId="107165831">
    <w:abstractNumId w:val="19"/>
  </w:num>
  <w:num w:numId="25" w16cid:durableId="1313018761">
    <w:abstractNumId w:val="35"/>
  </w:num>
  <w:num w:numId="26" w16cid:durableId="1537615486">
    <w:abstractNumId w:val="16"/>
  </w:num>
  <w:num w:numId="27" w16cid:durableId="1736511163">
    <w:abstractNumId w:val="9"/>
  </w:num>
  <w:num w:numId="28" w16cid:durableId="1288968275">
    <w:abstractNumId w:val="4"/>
  </w:num>
  <w:num w:numId="29" w16cid:durableId="1638760030">
    <w:abstractNumId w:val="30"/>
  </w:num>
  <w:num w:numId="30" w16cid:durableId="1700929272">
    <w:abstractNumId w:val="32"/>
  </w:num>
  <w:num w:numId="31" w16cid:durableId="1586455856">
    <w:abstractNumId w:val="8"/>
  </w:num>
  <w:num w:numId="32" w16cid:durableId="1640845983">
    <w:abstractNumId w:val="29"/>
  </w:num>
  <w:num w:numId="33" w16cid:durableId="729352152">
    <w:abstractNumId w:val="13"/>
  </w:num>
  <w:num w:numId="34" w16cid:durableId="1262448510">
    <w:abstractNumId w:val="7"/>
  </w:num>
  <w:num w:numId="35" w16cid:durableId="1977948439">
    <w:abstractNumId w:val="22"/>
  </w:num>
  <w:num w:numId="36" w16cid:durableId="2125028798">
    <w:abstractNumId w:val="11"/>
  </w:num>
  <w:num w:numId="37" w16cid:durableId="1784769039">
    <w:abstractNumId w:val="1"/>
  </w:num>
  <w:num w:numId="38" w16cid:durableId="1862279636">
    <w:abstractNumId w:val="0"/>
  </w:num>
  <w:num w:numId="39" w16cid:durableId="6690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A1"/>
    <w:rsid w:val="0000008B"/>
    <w:rsid w:val="00000984"/>
    <w:rsid w:val="000018B2"/>
    <w:rsid w:val="000019EE"/>
    <w:rsid w:val="00001A07"/>
    <w:rsid w:val="000025BA"/>
    <w:rsid w:val="000029FE"/>
    <w:rsid w:val="00003A89"/>
    <w:rsid w:val="00003BD4"/>
    <w:rsid w:val="00004159"/>
    <w:rsid w:val="00004355"/>
    <w:rsid w:val="00004415"/>
    <w:rsid w:val="000046A8"/>
    <w:rsid w:val="00004B8D"/>
    <w:rsid w:val="0000543C"/>
    <w:rsid w:val="0000568F"/>
    <w:rsid w:val="00006043"/>
    <w:rsid w:val="000066E8"/>
    <w:rsid w:val="00007D27"/>
    <w:rsid w:val="00010DA8"/>
    <w:rsid w:val="000120F9"/>
    <w:rsid w:val="000129EE"/>
    <w:rsid w:val="00013798"/>
    <w:rsid w:val="000139CC"/>
    <w:rsid w:val="000141B5"/>
    <w:rsid w:val="00014797"/>
    <w:rsid w:val="0001511D"/>
    <w:rsid w:val="0001561B"/>
    <w:rsid w:val="0001680E"/>
    <w:rsid w:val="00016F98"/>
    <w:rsid w:val="00016FC3"/>
    <w:rsid w:val="00017678"/>
    <w:rsid w:val="00017B54"/>
    <w:rsid w:val="000202FC"/>
    <w:rsid w:val="00020FCE"/>
    <w:rsid w:val="00021175"/>
    <w:rsid w:val="0002121C"/>
    <w:rsid w:val="0002153B"/>
    <w:rsid w:val="000223B9"/>
    <w:rsid w:val="00022B2D"/>
    <w:rsid w:val="00022D6F"/>
    <w:rsid w:val="000233B3"/>
    <w:rsid w:val="00023526"/>
    <w:rsid w:val="00024356"/>
    <w:rsid w:val="00024B7D"/>
    <w:rsid w:val="000250B1"/>
    <w:rsid w:val="00025C77"/>
    <w:rsid w:val="00025F7B"/>
    <w:rsid w:val="00026273"/>
    <w:rsid w:val="000267D3"/>
    <w:rsid w:val="00026963"/>
    <w:rsid w:val="00026A66"/>
    <w:rsid w:val="000302EA"/>
    <w:rsid w:val="00030AB5"/>
    <w:rsid w:val="00030E06"/>
    <w:rsid w:val="000326B0"/>
    <w:rsid w:val="00032B37"/>
    <w:rsid w:val="00032E14"/>
    <w:rsid w:val="000330CC"/>
    <w:rsid w:val="00033447"/>
    <w:rsid w:val="0003374A"/>
    <w:rsid w:val="000338FE"/>
    <w:rsid w:val="000344B6"/>
    <w:rsid w:val="00035B9C"/>
    <w:rsid w:val="00035E8B"/>
    <w:rsid w:val="00035E93"/>
    <w:rsid w:val="00035F69"/>
    <w:rsid w:val="00036FF6"/>
    <w:rsid w:val="000370D5"/>
    <w:rsid w:val="000376FD"/>
    <w:rsid w:val="000400F1"/>
    <w:rsid w:val="00040390"/>
    <w:rsid w:val="00040AFC"/>
    <w:rsid w:val="00041AD0"/>
    <w:rsid w:val="00041B7B"/>
    <w:rsid w:val="00041DDB"/>
    <w:rsid w:val="0004267C"/>
    <w:rsid w:val="000426DE"/>
    <w:rsid w:val="00043B6B"/>
    <w:rsid w:val="0004458F"/>
    <w:rsid w:val="000446D0"/>
    <w:rsid w:val="00044A1F"/>
    <w:rsid w:val="00044DB2"/>
    <w:rsid w:val="000454A2"/>
    <w:rsid w:val="00045A33"/>
    <w:rsid w:val="00045E84"/>
    <w:rsid w:val="00045FB2"/>
    <w:rsid w:val="000461C9"/>
    <w:rsid w:val="00046EE1"/>
    <w:rsid w:val="0004705B"/>
    <w:rsid w:val="00047567"/>
    <w:rsid w:val="0004772C"/>
    <w:rsid w:val="00047DF1"/>
    <w:rsid w:val="00047E1F"/>
    <w:rsid w:val="00047F7A"/>
    <w:rsid w:val="000526F5"/>
    <w:rsid w:val="00052868"/>
    <w:rsid w:val="000529E2"/>
    <w:rsid w:val="00052F58"/>
    <w:rsid w:val="0005308F"/>
    <w:rsid w:val="000531EE"/>
    <w:rsid w:val="000533F4"/>
    <w:rsid w:val="00053B2A"/>
    <w:rsid w:val="00054374"/>
    <w:rsid w:val="0005454A"/>
    <w:rsid w:val="00054603"/>
    <w:rsid w:val="00054613"/>
    <w:rsid w:val="000561D0"/>
    <w:rsid w:val="000561DE"/>
    <w:rsid w:val="00056485"/>
    <w:rsid w:val="0005680E"/>
    <w:rsid w:val="00057A83"/>
    <w:rsid w:val="00060084"/>
    <w:rsid w:val="000601FA"/>
    <w:rsid w:val="00060849"/>
    <w:rsid w:val="000609B9"/>
    <w:rsid w:val="000609FD"/>
    <w:rsid w:val="00060B1B"/>
    <w:rsid w:val="00060E83"/>
    <w:rsid w:val="0006183C"/>
    <w:rsid w:val="00062021"/>
    <w:rsid w:val="000624E6"/>
    <w:rsid w:val="00062A12"/>
    <w:rsid w:val="00063092"/>
    <w:rsid w:val="0006385E"/>
    <w:rsid w:val="0006538D"/>
    <w:rsid w:val="00065595"/>
    <w:rsid w:val="000656C6"/>
    <w:rsid w:val="00065957"/>
    <w:rsid w:val="000659D5"/>
    <w:rsid w:val="00066D72"/>
    <w:rsid w:val="00067B34"/>
    <w:rsid w:val="000701B1"/>
    <w:rsid w:val="00070582"/>
    <w:rsid w:val="00070736"/>
    <w:rsid w:val="000718D6"/>
    <w:rsid w:val="000723F7"/>
    <w:rsid w:val="000729CF"/>
    <w:rsid w:val="00073460"/>
    <w:rsid w:val="000740C3"/>
    <w:rsid w:val="00074D1E"/>
    <w:rsid w:val="000764C1"/>
    <w:rsid w:val="0007711F"/>
    <w:rsid w:val="000771AD"/>
    <w:rsid w:val="00077C3A"/>
    <w:rsid w:val="00077F3E"/>
    <w:rsid w:val="000800D8"/>
    <w:rsid w:val="000805B6"/>
    <w:rsid w:val="00081B67"/>
    <w:rsid w:val="00081F9B"/>
    <w:rsid w:val="00082ACA"/>
    <w:rsid w:val="00082AE1"/>
    <w:rsid w:val="00083856"/>
    <w:rsid w:val="00083EA9"/>
    <w:rsid w:val="00084306"/>
    <w:rsid w:val="00084621"/>
    <w:rsid w:val="0008467F"/>
    <w:rsid w:val="000846EE"/>
    <w:rsid w:val="000847A4"/>
    <w:rsid w:val="00084F7A"/>
    <w:rsid w:val="0008521B"/>
    <w:rsid w:val="00085EBA"/>
    <w:rsid w:val="000865F2"/>
    <w:rsid w:val="00086615"/>
    <w:rsid w:val="0008694F"/>
    <w:rsid w:val="00086D1E"/>
    <w:rsid w:val="00086E3C"/>
    <w:rsid w:val="000872D8"/>
    <w:rsid w:val="00087F1B"/>
    <w:rsid w:val="000913BD"/>
    <w:rsid w:val="000913BE"/>
    <w:rsid w:val="00091827"/>
    <w:rsid w:val="00091CA5"/>
    <w:rsid w:val="00091E74"/>
    <w:rsid w:val="000933EA"/>
    <w:rsid w:val="00093471"/>
    <w:rsid w:val="00093BC9"/>
    <w:rsid w:val="000944EF"/>
    <w:rsid w:val="00094601"/>
    <w:rsid w:val="00094878"/>
    <w:rsid w:val="000953D1"/>
    <w:rsid w:val="0009563D"/>
    <w:rsid w:val="00095AAE"/>
    <w:rsid w:val="00095D15"/>
    <w:rsid w:val="00095E56"/>
    <w:rsid w:val="000961DC"/>
    <w:rsid w:val="00096767"/>
    <w:rsid w:val="00096E19"/>
    <w:rsid w:val="00097694"/>
    <w:rsid w:val="00097AA5"/>
    <w:rsid w:val="000A00A8"/>
    <w:rsid w:val="000A022A"/>
    <w:rsid w:val="000A02D5"/>
    <w:rsid w:val="000A0EBC"/>
    <w:rsid w:val="000A1D3E"/>
    <w:rsid w:val="000A3858"/>
    <w:rsid w:val="000A3AFD"/>
    <w:rsid w:val="000A4913"/>
    <w:rsid w:val="000A6658"/>
    <w:rsid w:val="000A6788"/>
    <w:rsid w:val="000A6ECE"/>
    <w:rsid w:val="000A7C19"/>
    <w:rsid w:val="000B0821"/>
    <w:rsid w:val="000B0C5F"/>
    <w:rsid w:val="000B0D38"/>
    <w:rsid w:val="000B21DE"/>
    <w:rsid w:val="000B2687"/>
    <w:rsid w:val="000B278B"/>
    <w:rsid w:val="000B3271"/>
    <w:rsid w:val="000B39F2"/>
    <w:rsid w:val="000B3C1D"/>
    <w:rsid w:val="000B3D5C"/>
    <w:rsid w:val="000B3DE7"/>
    <w:rsid w:val="000B451C"/>
    <w:rsid w:val="000B5842"/>
    <w:rsid w:val="000B664A"/>
    <w:rsid w:val="000B7507"/>
    <w:rsid w:val="000B7F5F"/>
    <w:rsid w:val="000C021F"/>
    <w:rsid w:val="000C04D7"/>
    <w:rsid w:val="000C0519"/>
    <w:rsid w:val="000C0779"/>
    <w:rsid w:val="000C077C"/>
    <w:rsid w:val="000C2369"/>
    <w:rsid w:val="000C2949"/>
    <w:rsid w:val="000C33B8"/>
    <w:rsid w:val="000C3796"/>
    <w:rsid w:val="000C40F2"/>
    <w:rsid w:val="000C462A"/>
    <w:rsid w:val="000C50D6"/>
    <w:rsid w:val="000C5364"/>
    <w:rsid w:val="000C5466"/>
    <w:rsid w:val="000C659A"/>
    <w:rsid w:val="000C663F"/>
    <w:rsid w:val="000C6D20"/>
    <w:rsid w:val="000C6D6A"/>
    <w:rsid w:val="000C74F6"/>
    <w:rsid w:val="000D0C7B"/>
    <w:rsid w:val="000D114A"/>
    <w:rsid w:val="000D2232"/>
    <w:rsid w:val="000D2C3B"/>
    <w:rsid w:val="000D3DB7"/>
    <w:rsid w:val="000D5C51"/>
    <w:rsid w:val="000D5CE1"/>
    <w:rsid w:val="000D5FB9"/>
    <w:rsid w:val="000D643C"/>
    <w:rsid w:val="000D64D9"/>
    <w:rsid w:val="000D6ABC"/>
    <w:rsid w:val="000D72F2"/>
    <w:rsid w:val="000D7448"/>
    <w:rsid w:val="000D7461"/>
    <w:rsid w:val="000D7765"/>
    <w:rsid w:val="000D7B1D"/>
    <w:rsid w:val="000D7DDB"/>
    <w:rsid w:val="000E023A"/>
    <w:rsid w:val="000E0FA6"/>
    <w:rsid w:val="000E11F6"/>
    <w:rsid w:val="000E1259"/>
    <w:rsid w:val="000E127E"/>
    <w:rsid w:val="000E1AD5"/>
    <w:rsid w:val="000E1B22"/>
    <w:rsid w:val="000E27D4"/>
    <w:rsid w:val="000E29E3"/>
    <w:rsid w:val="000E3ABF"/>
    <w:rsid w:val="000E5DCF"/>
    <w:rsid w:val="000E5E95"/>
    <w:rsid w:val="000E6A5F"/>
    <w:rsid w:val="000E7739"/>
    <w:rsid w:val="000E7AAB"/>
    <w:rsid w:val="000E7BBF"/>
    <w:rsid w:val="000E7F5D"/>
    <w:rsid w:val="000F01F0"/>
    <w:rsid w:val="000F03EA"/>
    <w:rsid w:val="000F1728"/>
    <w:rsid w:val="000F181B"/>
    <w:rsid w:val="000F1A91"/>
    <w:rsid w:val="000F24B8"/>
    <w:rsid w:val="000F2849"/>
    <w:rsid w:val="000F2CB4"/>
    <w:rsid w:val="000F3657"/>
    <w:rsid w:val="000F4249"/>
    <w:rsid w:val="000F529F"/>
    <w:rsid w:val="000F56C4"/>
    <w:rsid w:val="000F5708"/>
    <w:rsid w:val="000F572D"/>
    <w:rsid w:val="000F57D0"/>
    <w:rsid w:val="000F5AAF"/>
    <w:rsid w:val="000F5CC8"/>
    <w:rsid w:val="000F6BA9"/>
    <w:rsid w:val="000F7B52"/>
    <w:rsid w:val="00100D10"/>
    <w:rsid w:val="00100E53"/>
    <w:rsid w:val="00101414"/>
    <w:rsid w:val="00101AD2"/>
    <w:rsid w:val="00102804"/>
    <w:rsid w:val="00103680"/>
    <w:rsid w:val="00103D0A"/>
    <w:rsid w:val="00104157"/>
    <w:rsid w:val="00104655"/>
    <w:rsid w:val="00104D35"/>
    <w:rsid w:val="00104D42"/>
    <w:rsid w:val="0010534D"/>
    <w:rsid w:val="001064CB"/>
    <w:rsid w:val="00106740"/>
    <w:rsid w:val="00106845"/>
    <w:rsid w:val="0010689D"/>
    <w:rsid w:val="00106ADB"/>
    <w:rsid w:val="00106B2F"/>
    <w:rsid w:val="00106E22"/>
    <w:rsid w:val="00107353"/>
    <w:rsid w:val="00107693"/>
    <w:rsid w:val="001106D9"/>
    <w:rsid w:val="001108CC"/>
    <w:rsid w:val="00110920"/>
    <w:rsid w:val="00110F2E"/>
    <w:rsid w:val="0011142C"/>
    <w:rsid w:val="001120BA"/>
    <w:rsid w:val="001120D5"/>
    <w:rsid w:val="001125F9"/>
    <w:rsid w:val="001129C5"/>
    <w:rsid w:val="001131D9"/>
    <w:rsid w:val="0011325A"/>
    <w:rsid w:val="00113666"/>
    <w:rsid w:val="0011385C"/>
    <w:rsid w:val="00113C2A"/>
    <w:rsid w:val="00113F86"/>
    <w:rsid w:val="001140D4"/>
    <w:rsid w:val="001148E6"/>
    <w:rsid w:val="001162C6"/>
    <w:rsid w:val="00116359"/>
    <w:rsid w:val="00116768"/>
    <w:rsid w:val="001167DB"/>
    <w:rsid w:val="0011742C"/>
    <w:rsid w:val="001178D9"/>
    <w:rsid w:val="00120030"/>
    <w:rsid w:val="001200E3"/>
    <w:rsid w:val="0012084F"/>
    <w:rsid w:val="00120B1A"/>
    <w:rsid w:val="00121405"/>
    <w:rsid w:val="00122866"/>
    <w:rsid w:val="001232F4"/>
    <w:rsid w:val="00123578"/>
    <w:rsid w:val="00123647"/>
    <w:rsid w:val="00124554"/>
    <w:rsid w:val="00124E3F"/>
    <w:rsid w:val="001254C4"/>
    <w:rsid w:val="001255BB"/>
    <w:rsid w:val="0012568D"/>
    <w:rsid w:val="001265CD"/>
    <w:rsid w:val="001270C9"/>
    <w:rsid w:val="001272BC"/>
    <w:rsid w:val="0012785B"/>
    <w:rsid w:val="00127BC4"/>
    <w:rsid w:val="00127DBB"/>
    <w:rsid w:val="001300E1"/>
    <w:rsid w:val="00130BB5"/>
    <w:rsid w:val="00130CB8"/>
    <w:rsid w:val="00131755"/>
    <w:rsid w:val="00131C2B"/>
    <w:rsid w:val="001321B2"/>
    <w:rsid w:val="00132747"/>
    <w:rsid w:val="00132D0B"/>
    <w:rsid w:val="0013331B"/>
    <w:rsid w:val="001348A6"/>
    <w:rsid w:val="00134BBE"/>
    <w:rsid w:val="00135E33"/>
    <w:rsid w:val="001360F2"/>
    <w:rsid w:val="00136792"/>
    <w:rsid w:val="00136AD2"/>
    <w:rsid w:val="00136FDF"/>
    <w:rsid w:val="001377CA"/>
    <w:rsid w:val="0014078D"/>
    <w:rsid w:val="001411BD"/>
    <w:rsid w:val="001419C1"/>
    <w:rsid w:val="0014220D"/>
    <w:rsid w:val="00142477"/>
    <w:rsid w:val="00142A81"/>
    <w:rsid w:val="001438B4"/>
    <w:rsid w:val="00143A24"/>
    <w:rsid w:val="00144024"/>
    <w:rsid w:val="001447C1"/>
    <w:rsid w:val="00144E39"/>
    <w:rsid w:val="00145389"/>
    <w:rsid w:val="00146897"/>
    <w:rsid w:val="00146973"/>
    <w:rsid w:val="00146DBA"/>
    <w:rsid w:val="00147EAF"/>
    <w:rsid w:val="00147EC2"/>
    <w:rsid w:val="00150071"/>
    <w:rsid w:val="00151227"/>
    <w:rsid w:val="00152735"/>
    <w:rsid w:val="001528D6"/>
    <w:rsid w:val="001529EA"/>
    <w:rsid w:val="001531A0"/>
    <w:rsid w:val="00153324"/>
    <w:rsid w:val="001541C6"/>
    <w:rsid w:val="00154876"/>
    <w:rsid w:val="001554CB"/>
    <w:rsid w:val="00155A81"/>
    <w:rsid w:val="00157A49"/>
    <w:rsid w:val="001606CE"/>
    <w:rsid w:val="00160A5B"/>
    <w:rsid w:val="00161673"/>
    <w:rsid w:val="00161C17"/>
    <w:rsid w:val="00161CD3"/>
    <w:rsid w:val="00161D68"/>
    <w:rsid w:val="00162577"/>
    <w:rsid w:val="00162818"/>
    <w:rsid w:val="0016303B"/>
    <w:rsid w:val="001631D7"/>
    <w:rsid w:val="00163384"/>
    <w:rsid w:val="00163C7C"/>
    <w:rsid w:val="00163F98"/>
    <w:rsid w:val="001645C6"/>
    <w:rsid w:val="00164AA0"/>
    <w:rsid w:val="00164D94"/>
    <w:rsid w:val="00164E00"/>
    <w:rsid w:val="0016529B"/>
    <w:rsid w:val="00166B86"/>
    <w:rsid w:val="00167771"/>
    <w:rsid w:val="00167D53"/>
    <w:rsid w:val="00167E3C"/>
    <w:rsid w:val="0017082C"/>
    <w:rsid w:val="00170A23"/>
    <w:rsid w:val="00170BBB"/>
    <w:rsid w:val="0017181C"/>
    <w:rsid w:val="001718C0"/>
    <w:rsid w:val="00171AAB"/>
    <w:rsid w:val="00173BC9"/>
    <w:rsid w:val="00173D27"/>
    <w:rsid w:val="00173FB8"/>
    <w:rsid w:val="001742D7"/>
    <w:rsid w:val="0017438B"/>
    <w:rsid w:val="00174414"/>
    <w:rsid w:val="001749AA"/>
    <w:rsid w:val="00174ABB"/>
    <w:rsid w:val="00174B8A"/>
    <w:rsid w:val="00174FED"/>
    <w:rsid w:val="001753F1"/>
    <w:rsid w:val="00175481"/>
    <w:rsid w:val="00175CE1"/>
    <w:rsid w:val="001760F7"/>
    <w:rsid w:val="001762AC"/>
    <w:rsid w:val="001766CC"/>
    <w:rsid w:val="00177018"/>
    <w:rsid w:val="00180156"/>
    <w:rsid w:val="0018033D"/>
    <w:rsid w:val="00180FEE"/>
    <w:rsid w:val="00181042"/>
    <w:rsid w:val="001811E0"/>
    <w:rsid w:val="001818B0"/>
    <w:rsid w:val="00181E10"/>
    <w:rsid w:val="00182838"/>
    <w:rsid w:val="001829B0"/>
    <w:rsid w:val="001829B6"/>
    <w:rsid w:val="00182CC9"/>
    <w:rsid w:val="00183870"/>
    <w:rsid w:val="00184C89"/>
    <w:rsid w:val="00184DB7"/>
    <w:rsid w:val="00184F1D"/>
    <w:rsid w:val="0018516E"/>
    <w:rsid w:val="00185781"/>
    <w:rsid w:val="00185D96"/>
    <w:rsid w:val="001863C1"/>
    <w:rsid w:val="001867B5"/>
    <w:rsid w:val="0019007E"/>
    <w:rsid w:val="001902FF"/>
    <w:rsid w:val="00190D13"/>
    <w:rsid w:val="00191D25"/>
    <w:rsid w:val="00191E17"/>
    <w:rsid w:val="00192406"/>
    <w:rsid w:val="00192DEB"/>
    <w:rsid w:val="0019314E"/>
    <w:rsid w:val="0019325F"/>
    <w:rsid w:val="001936C3"/>
    <w:rsid w:val="001939D1"/>
    <w:rsid w:val="001941FD"/>
    <w:rsid w:val="001942F5"/>
    <w:rsid w:val="00194806"/>
    <w:rsid w:val="0019538C"/>
    <w:rsid w:val="0019699E"/>
    <w:rsid w:val="001976F8"/>
    <w:rsid w:val="001978CA"/>
    <w:rsid w:val="001A06EE"/>
    <w:rsid w:val="001A07F6"/>
    <w:rsid w:val="001A0951"/>
    <w:rsid w:val="001A12E3"/>
    <w:rsid w:val="001A13C0"/>
    <w:rsid w:val="001A1901"/>
    <w:rsid w:val="001A1E99"/>
    <w:rsid w:val="001A3341"/>
    <w:rsid w:val="001A3569"/>
    <w:rsid w:val="001A3C77"/>
    <w:rsid w:val="001A4452"/>
    <w:rsid w:val="001A44BC"/>
    <w:rsid w:val="001A5451"/>
    <w:rsid w:val="001A5BC7"/>
    <w:rsid w:val="001B03B1"/>
    <w:rsid w:val="001B0A55"/>
    <w:rsid w:val="001B0FC8"/>
    <w:rsid w:val="001B17E7"/>
    <w:rsid w:val="001B33F0"/>
    <w:rsid w:val="001B35EB"/>
    <w:rsid w:val="001B38B1"/>
    <w:rsid w:val="001B427C"/>
    <w:rsid w:val="001B49AB"/>
    <w:rsid w:val="001B52B0"/>
    <w:rsid w:val="001B60DD"/>
    <w:rsid w:val="001B62EE"/>
    <w:rsid w:val="001B6627"/>
    <w:rsid w:val="001C0A8E"/>
    <w:rsid w:val="001C2648"/>
    <w:rsid w:val="001C2964"/>
    <w:rsid w:val="001C2EAA"/>
    <w:rsid w:val="001C2F5A"/>
    <w:rsid w:val="001C379B"/>
    <w:rsid w:val="001C39AE"/>
    <w:rsid w:val="001C5233"/>
    <w:rsid w:val="001C5AE4"/>
    <w:rsid w:val="001C6022"/>
    <w:rsid w:val="001C6255"/>
    <w:rsid w:val="001C6A7A"/>
    <w:rsid w:val="001C7AE1"/>
    <w:rsid w:val="001D0C09"/>
    <w:rsid w:val="001D16B0"/>
    <w:rsid w:val="001D220A"/>
    <w:rsid w:val="001D2473"/>
    <w:rsid w:val="001D2AC7"/>
    <w:rsid w:val="001D337E"/>
    <w:rsid w:val="001D41F2"/>
    <w:rsid w:val="001D42F5"/>
    <w:rsid w:val="001D4D91"/>
    <w:rsid w:val="001D5061"/>
    <w:rsid w:val="001D5BEC"/>
    <w:rsid w:val="001D5DF7"/>
    <w:rsid w:val="001D6004"/>
    <w:rsid w:val="001D65C4"/>
    <w:rsid w:val="001D6B1D"/>
    <w:rsid w:val="001D6F5C"/>
    <w:rsid w:val="001D7705"/>
    <w:rsid w:val="001E0340"/>
    <w:rsid w:val="001E0F47"/>
    <w:rsid w:val="001E2459"/>
    <w:rsid w:val="001E2BCD"/>
    <w:rsid w:val="001E334F"/>
    <w:rsid w:val="001E36F3"/>
    <w:rsid w:val="001E384F"/>
    <w:rsid w:val="001E5678"/>
    <w:rsid w:val="001E5E44"/>
    <w:rsid w:val="001E641F"/>
    <w:rsid w:val="001E68F5"/>
    <w:rsid w:val="001E7494"/>
    <w:rsid w:val="001E77B2"/>
    <w:rsid w:val="001E77E2"/>
    <w:rsid w:val="001E787A"/>
    <w:rsid w:val="001E7B13"/>
    <w:rsid w:val="001F03DF"/>
    <w:rsid w:val="001F03FF"/>
    <w:rsid w:val="001F0AC6"/>
    <w:rsid w:val="001F12CD"/>
    <w:rsid w:val="001F1CC8"/>
    <w:rsid w:val="001F20FA"/>
    <w:rsid w:val="001F23F9"/>
    <w:rsid w:val="001F243C"/>
    <w:rsid w:val="001F26F4"/>
    <w:rsid w:val="001F3202"/>
    <w:rsid w:val="001F32AC"/>
    <w:rsid w:val="001F395A"/>
    <w:rsid w:val="001F4B15"/>
    <w:rsid w:val="001F5217"/>
    <w:rsid w:val="001F7FE7"/>
    <w:rsid w:val="0020025B"/>
    <w:rsid w:val="00200B1F"/>
    <w:rsid w:val="00200B92"/>
    <w:rsid w:val="00200BFC"/>
    <w:rsid w:val="00200EA9"/>
    <w:rsid w:val="00201A73"/>
    <w:rsid w:val="00202777"/>
    <w:rsid w:val="00202878"/>
    <w:rsid w:val="002029DB"/>
    <w:rsid w:val="00202C24"/>
    <w:rsid w:val="00202E30"/>
    <w:rsid w:val="002030AA"/>
    <w:rsid w:val="00205308"/>
    <w:rsid w:val="002055C4"/>
    <w:rsid w:val="00205C6A"/>
    <w:rsid w:val="00206CA9"/>
    <w:rsid w:val="00206E0B"/>
    <w:rsid w:val="00207333"/>
    <w:rsid w:val="00210243"/>
    <w:rsid w:val="00210548"/>
    <w:rsid w:val="00211469"/>
    <w:rsid w:val="0021181B"/>
    <w:rsid w:val="00211F3C"/>
    <w:rsid w:val="00212086"/>
    <w:rsid w:val="00212726"/>
    <w:rsid w:val="00212987"/>
    <w:rsid w:val="002134F5"/>
    <w:rsid w:val="002141D1"/>
    <w:rsid w:val="002144A9"/>
    <w:rsid w:val="00214911"/>
    <w:rsid w:val="0021525D"/>
    <w:rsid w:val="0021562C"/>
    <w:rsid w:val="00215DF2"/>
    <w:rsid w:val="002160C0"/>
    <w:rsid w:val="002160C1"/>
    <w:rsid w:val="002161C8"/>
    <w:rsid w:val="00216864"/>
    <w:rsid w:val="00216CA3"/>
    <w:rsid w:val="00216F02"/>
    <w:rsid w:val="00216FC0"/>
    <w:rsid w:val="0022021A"/>
    <w:rsid w:val="0022023A"/>
    <w:rsid w:val="002208F7"/>
    <w:rsid w:val="00220E60"/>
    <w:rsid w:val="00221193"/>
    <w:rsid w:val="00221C20"/>
    <w:rsid w:val="00221FBB"/>
    <w:rsid w:val="002220B7"/>
    <w:rsid w:val="00222323"/>
    <w:rsid w:val="0022235A"/>
    <w:rsid w:val="00222785"/>
    <w:rsid w:val="00222A9E"/>
    <w:rsid w:val="00222BE6"/>
    <w:rsid w:val="0022330A"/>
    <w:rsid w:val="00223377"/>
    <w:rsid w:val="00223D9A"/>
    <w:rsid w:val="00227E90"/>
    <w:rsid w:val="00230AA1"/>
    <w:rsid w:val="00230E8C"/>
    <w:rsid w:val="002315C6"/>
    <w:rsid w:val="00231FC2"/>
    <w:rsid w:val="0023263B"/>
    <w:rsid w:val="002332E8"/>
    <w:rsid w:val="00234E91"/>
    <w:rsid w:val="0023562E"/>
    <w:rsid w:val="002363FF"/>
    <w:rsid w:val="0023646B"/>
    <w:rsid w:val="002366C9"/>
    <w:rsid w:val="002378F5"/>
    <w:rsid w:val="00237930"/>
    <w:rsid w:val="00237A3D"/>
    <w:rsid w:val="00237C99"/>
    <w:rsid w:val="002401A7"/>
    <w:rsid w:val="00240EE9"/>
    <w:rsid w:val="00241572"/>
    <w:rsid w:val="002416E2"/>
    <w:rsid w:val="00241F37"/>
    <w:rsid w:val="002422C9"/>
    <w:rsid w:val="00242867"/>
    <w:rsid w:val="0024332A"/>
    <w:rsid w:val="0024334F"/>
    <w:rsid w:val="00243898"/>
    <w:rsid w:val="002440C9"/>
    <w:rsid w:val="002441F2"/>
    <w:rsid w:val="00244CBE"/>
    <w:rsid w:val="002458C6"/>
    <w:rsid w:val="00245A47"/>
    <w:rsid w:val="00245A5E"/>
    <w:rsid w:val="00246028"/>
    <w:rsid w:val="0024609B"/>
    <w:rsid w:val="00246243"/>
    <w:rsid w:val="002468EE"/>
    <w:rsid w:val="002468FA"/>
    <w:rsid w:val="0024698A"/>
    <w:rsid w:val="00246F27"/>
    <w:rsid w:val="002475EE"/>
    <w:rsid w:val="00247642"/>
    <w:rsid w:val="00247841"/>
    <w:rsid w:val="00247A17"/>
    <w:rsid w:val="0025016A"/>
    <w:rsid w:val="0025031A"/>
    <w:rsid w:val="002503E4"/>
    <w:rsid w:val="002505D7"/>
    <w:rsid w:val="002505E3"/>
    <w:rsid w:val="002519B7"/>
    <w:rsid w:val="00252015"/>
    <w:rsid w:val="00252564"/>
    <w:rsid w:val="00252573"/>
    <w:rsid w:val="002527E3"/>
    <w:rsid w:val="00252827"/>
    <w:rsid w:val="00252C99"/>
    <w:rsid w:val="00252D02"/>
    <w:rsid w:val="00252D34"/>
    <w:rsid w:val="00253254"/>
    <w:rsid w:val="00253A68"/>
    <w:rsid w:val="0025449E"/>
    <w:rsid w:val="002546B2"/>
    <w:rsid w:val="00254F42"/>
    <w:rsid w:val="00255341"/>
    <w:rsid w:val="00255586"/>
    <w:rsid w:val="0025741F"/>
    <w:rsid w:val="00257526"/>
    <w:rsid w:val="002600D6"/>
    <w:rsid w:val="00260379"/>
    <w:rsid w:val="00260969"/>
    <w:rsid w:val="00260D50"/>
    <w:rsid w:val="00260DA9"/>
    <w:rsid w:val="0026170B"/>
    <w:rsid w:val="002624E9"/>
    <w:rsid w:val="002628BE"/>
    <w:rsid w:val="002629EB"/>
    <w:rsid w:val="00263E43"/>
    <w:rsid w:val="00263F66"/>
    <w:rsid w:val="002646E1"/>
    <w:rsid w:val="00264782"/>
    <w:rsid w:val="00264CAE"/>
    <w:rsid w:val="00265858"/>
    <w:rsid w:val="00265EBB"/>
    <w:rsid w:val="00265F3F"/>
    <w:rsid w:val="00265F6A"/>
    <w:rsid w:val="00266281"/>
    <w:rsid w:val="00267896"/>
    <w:rsid w:val="00270F0A"/>
    <w:rsid w:val="002714C7"/>
    <w:rsid w:val="00271D57"/>
    <w:rsid w:val="00271E2F"/>
    <w:rsid w:val="00273925"/>
    <w:rsid w:val="00273B37"/>
    <w:rsid w:val="0027401F"/>
    <w:rsid w:val="00274635"/>
    <w:rsid w:val="002748E9"/>
    <w:rsid w:val="00274BF8"/>
    <w:rsid w:val="00275E87"/>
    <w:rsid w:val="00276080"/>
    <w:rsid w:val="00276A56"/>
    <w:rsid w:val="00277398"/>
    <w:rsid w:val="00281540"/>
    <w:rsid w:val="002815FF"/>
    <w:rsid w:val="00281B25"/>
    <w:rsid w:val="00282AB2"/>
    <w:rsid w:val="00282AF6"/>
    <w:rsid w:val="00282E13"/>
    <w:rsid w:val="00283017"/>
    <w:rsid w:val="00283AD7"/>
    <w:rsid w:val="00285370"/>
    <w:rsid w:val="0028549B"/>
    <w:rsid w:val="0028585C"/>
    <w:rsid w:val="00285E32"/>
    <w:rsid w:val="002860E4"/>
    <w:rsid w:val="00286BAD"/>
    <w:rsid w:val="00287238"/>
    <w:rsid w:val="00287874"/>
    <w:rsid w:val="00287C5B"/>
    <w:rsid w:val="00287E66"/>
    <w:rsid w:val="00290C2B"/>
    <w:rsid w:val="002912AA"/>
    <w:rsid w:val="0029182A"/>
    <w:rsid w:val="00291DE2"/>
    <w:rsid w:val="00292FE1"/>
    <w:rsid w:val="00293479"/>
    <w:rsid w:val="00293C3C"/>
    <w:rsid w:val="00293F4A"/>
    <w:rsid w:val="0029416F"/>
    <w:rsid w:val="00294981"/>
    <w:rsid w:val="00294C07"/>
    <w:rsid w:val="00294F64"/>
    <w:rsid w:val="00294FEE"/>
    <w:rsid w:val="00295144"/>
    <w:rsid w:val="00295B9C"/>
    <w:rsid w:val="00297189"/>
    <w:rsid w:val="00297717"/>
    <w:rsid w:val="002979CF"/>
    <w:rsid w:val="00297C82"/>
    <w:rsid w:val="002A0485"/>
    <w:rsid w:val="002A12E0"/>
    <w:rsid w:val="002A3735"/>
    <w:rsid w:val="002A4198"/>
    <w:rsid w:val="002A423D"/>
    <w:rsid w:val="002A69C6"/>
    <w:rsid w:val="002A6EB6"/>
    <w:rsid w:val="002B0FC4"/>
    <w:rsid w:val="002B1121"/>
    <w:rsid w:val="002B147A"/>
    <w:rsid w:val="002B1CF9"/>
    <w:rsid w:val="002B1EF2"/>
    <w:rsid w:val="002B2256"/>
    <w:rsid w:val="002B260D"/>
    <w:rsid w:val="002B37DD"/>
    <w:rsid w:val="002B38C9"/>
    <w:rsid w:val="002B398A"/>
    <w:rsid w:val="002B411D"/>
    <w:rsid w:val="002B41C4"/>
    <w:rsid w:val="002B4245"/>
    <w:rsid w:val="002B4B9E"/>
    <w:rsid w:val="002B51C3"/>
    <w:rsid w:val="002B5872"/>
    <w:rsid w:val="002B5884"/>
    <w:rsid w:val="002B5B62"/>
    <w:rsid w:val="002B6593"/>
    <w:rsid w:val="002B6AD9"/>
    <w:rsid w:val="002B71D2"/>
    <w:rsid w:val="002B7713"/>
    <w:rsid w:val="002B773F"/>
    <w:rsid w:val="002B7CF0"/>
    <w:rsid w:val="002C0108"/>
    <w:rsid w:val="002C0CF1"/>
    <w:rsid w:val="002C0D1E"/>
    <w:rsid w:val="002C1B03"/>
    <w:rsid w:val="002C1E93"/>
    <w:rsid w:val="002C2E28"/>
    <w:rsid w:val="002C3233"/>
    <w:rsid w:val="002C4738"/>
    <w:rsid w:val="002C570A"/>
    <w:rsid w:val="002C683D"/>
    <w:rsid w:val="002C7300"/>
    <w:rsid w:val="002C7543"/>
    <w:rsid w:val="002C7B03"/>
    <w:rsid w:val="002C7F0D"/>
    <w:rsid w:val="002C7F97"/>
    <w:rsid w:val="002D0238"/>
    <w:rsid w:val="002D08D5"/>
    <w:rsid w:val="002D0F74"/>
    <w:rsid w:val="002D1684"/>
    <w:rsid w:val="002D29FE"/>
    <w:rsid w:val="002D2BCD"/>
    <w:rsid w:val="002D3468"/>
    <w:rsid w:val="002D3C47"/>
    <w:rsid w:val="002D3FFB"/>
    <w:rsid w:val="002D4008"/>
    <w:rsid w:val="002D4422"/>
    <w:rsid w:val="002D4563"/>
    <w:rsid w:val="002D4A02"/>
    <w:rsid w:val="002D4A4E"/>
    <w:rsid w:val="002D4BC4"/>
    <w:rsid w:val="002D5254"/>
    <w:rsid w:val="002D55A2"/>
    <w:rsid w:val="002D565C"/>
    <w:rsid w:val="002D6117"/>
    <w:rsid w:val="002D7F61"/>
    <w:rsid w:val="002E016C"/>
    <w:rsid w:val="002E02D8"/>
    <w:rsid w:val="002E0AFD"/>
    <w:rsid w:val="002E0ED9"/>
    <w:rsid w:val="002E11D2"/>
    <w:rsid w:val="002E17E1"/>
    <w:rsid w:val="002E23D9"/>
    <w:rsid w:val="002E2EDD"/>
    <w:rsid w:val="002E32D7"/>
    <w:rsid w:val="002E3738"/>
    <w:rsid w:val="002E3D84"/>
    <w:rsid w:val="002E3E96"/>
    <w:rsid w:val="002E50FC"/>
    <w:rsid w:val="002E55FD"/>
    <w:rsid w:val="002E5665"/>
    <w:rsid w:val="002E56BC"/>
    <w:rsid w:val="002E5B0A"/>
    <w:rsid w:val="002E611D"/>
    <w:rsid w:val="002E6138"/>
    <w:rsid w:val="002E6E95"/>
    <w:rsid w:val="002E753F"/>
    <w:rsid w:val="002F0102"/>
    <w:rsid w:val="002F0F1F"/>
    <w:rsid w:val="002F1484"/>
    <w:rsid w:val="002F1A35"/>
    <w:rsid w:val="002F1ACB"/>
    <w:rsid w:val="002F1DEB"/>
    <w:rsid w:val="002F23BE"/>
    <w:rsid w:val="002F2B8C"/>
    <w:rsid w:val="002F333C"/>
    <w:rsid w:val="002F33E5"/>
    <w:rsid w:val="002F39A2"/>
    <w:rsid w:val="002F3C47"/>
    <w:rsid w:val="002F3D6A"/>
    <w:rsid w:val="002F4C93"/>
    <w:rsid w:val="002F4D52"/>
    <w:rsid w:val="002F590C"/>
    <w:rsid w:val="002F5A8D"/>
    <w:rsid w:val="002F5D27"/>
    <w:rsid w:val="002F62AD"/>
    <w:rsid w:val="002F7004"/>
    <w:rsid w:val="002F78AF"/>
    <w:rsid w:val="002F7A2D"/>
    <w:rsid w:val="002F7F03"/>
    <w:rsid w:val="0030032C"/>
    <w:rsid w:val="00300457"/>
    <w:rsid w:val="00300CFA"/>
    <w:rsid w:val="00300ECF"/>
    <w:rsid w:val="003014DE"/>
    <w:rsid w:val="00301607"/>
    <w:rsid w:val="00301C7D"/>
    <w:rsid w:val="00301EF9"/>
    <w:rsid w:val="00302774"/>
    <w:rsid w:val="003028AA"/>
    <w:rsid w:val="00302B24"/>
    <w:rsid w:val="00302C08"/>
    <w:rsid w:val="00302E4D"/>
    <w:rsid w:val="00302F91"/>
    <w:rsid w:val="003034E9"/>
    <w:rsid w:val="00303C07"/>
    <w:rsid w:val="00303C0B"/>
    <w:rsid w:val="0030410E"/>
    <w:rsid w:val="003048A1"/>
    <w:rsid w:val="00305717"/>
    <w:rsid w:val="0030573F"/>
    <w:rsid w:val="00305991"/>
    <w:rsid w:val="0030632E"/>
    <w:rsid w:val="00306819"/>
    <w:rsid w:val="00306A80"/>
    <w:rsid w:val="003078F5"/>
    <w:rsid w:val="0030797C"/>
    <w:rsid w:val="00307994"/>
    <w:rsid w:val="00307EEB"/>
    <w:rsid w:val="00307F1F"/>
    <w:rsid w:val="00310068"/>
    <w:rsid w:val="003102C1"/>
    <w:rsid w:val="003105EF"/>
    <w:rsid w:val="00310603"/>
    <w:rsid w:val="00310955"/>
    <w:rsid w:val="003109E1"/>
    <w:rsid w:val="00310EF6"/>
    <w:rsid w:val="0031134A"/>
    <w:rsid w:val="003116D0"/>
    <w:rsid w:val="00312444"/>
    <w:rsid w:val="00312A18"/>
    <w:rsid w:val="00312C75"/>
    <w:rsid w:val="003132E2"/>
    <w:rsid w:val="00313574"/>
    <w:rsid w:val="003139E1"/>
    <w:rsid w:val="00314071"/>
    <w:rsid w:val="003144EC"/>
    <w:rsid w:val="0031643F"/>
    <w:rsid w:val="00316CBC"/>
    <w:rsid w:val="00317384"/>
    <w:rsid w:val="00317B55"/>
    <w:rsid w:val="003201C9"/>
    <w:rsid w:val="00320510"/>
    <w:rsid w:val="00320FF4"/>
    <w:rsid w:val="003211F0"/>
    <w:rsid w:val="0032171A"/>
    <w:rsid w:val="00321F36"/>
    <w:rsid w:val="0032308B"/>
    <w:rsid w:val="00323113"/>
    <w:rsid w:val="003237E6"/>
    <w:rsid w:val="00323939"/>
    <w:rsid w:val="00323B42"/>
    <w:rsid w:val="0032452F"/>
    <w:rsid w:val="003247AF"/>
    <w:rsid w:val="0032491B"/>
    <w:rsid w:val="00324EE4"/>
    <w:rsid w:val="0032574B"/>
    <w:rsid w:val="003259AA"/>
    <w:rsid w:val="00327032"/>
    <w:rsid w:val="00327091"/>
    <w:rsid w:val="003272B3"/>
    <w:rsid w:val="003272CC"/>
    <w:rsid w:val="00327770"/>
    <w:rsid w:val="00327A4C"/>
    <w:rsid w:val="0033010F"/>
    <w:rsid w:val="00330116"/>
    <w:rsid w:val="00330634"/>
    <w:rsid w:val="0033070D"/>
    <w:rsid w:val="00330FCF"/>
    <w:rsid w:val="003311B9"/>
    <w:rsid w:val="00331395"/>
    <w:rsid w:val="00331460"/>
    <w:rsid w:val="003321C0"/>
    <w:rsid w:val="003327B4"/>
    <w:rsid w:val="003332DB"/>
    <w:rsid w:val="00333A99"/>
    <w:rsid w:val="00335025"/>
    <w:rsid w:val="0033506C"/>
    <w:rsid w:val="0033513B"/>
    <w:rsid w:val="00335B8B"/>
    <w:rsid w:val="00340385"/>
    <w:rsid w:val="00340808"/>
    <w:rsid w:val="003419E6"/>
    <w:rsid w:val="00341FD1"/>
    <w:rsid w:val="0034269B"/>
    <w:rsid w:val="003427D7"/>
    <w:rsid w:val="00342B38"/>
    <w:rsid w:val="00343611"/>
    <w:rsid w:val="0034456A"/>
    <w:rsid w:val="003448E3"/>
    <w:rsid w:val="00345CF7"/>
    <w:rsid w:val="00345D5E"/>
    <w:rsid w:val="00346810"/>
    <w:rsid w:val="003468E8"/>
    <w:rsid w:val="00346B68"/>
    <w:rsid w:val="00347D63"/>
    <w:rsid w:val="00347E9E"/>
    <w:rsid w:val="00350590"/>
    <w:rsid w:val="00350A54"/>
    <w:rsid w:val="00350EA9"/>
    <w:rsid w:val="00351358"/>
    <w:rsid w:val="00351BFB"/>
    <w:rsid w:val="00352775"/>
    <w:rsid w:val="003527D2"/>
    <w:rsid w:val="00352E72"/>
    <w:rsid w:val="003541FA"/>
    <w:rsid w:val="00354824"/>
    <w:rsid w:val="00354B9E"/>
    <w:rsid w:val="00354E86"/>
    <w:rsid w:val="00354EE6"/>
    <w:rsid w:val="0035671F"/>
    <w:rsid w:val="00356B57"/>
    <w:rsid w:val="00357182"/>
    <w:rsid w:val="00357432"/>
    <w:rsid w:val="003576E8"/>
    <w:rsid w:val="00357F10"/>
    <w:rsid w:val="0036016D"/>
    <w:rsid w:val="0036019A"/>
    <w:rsid w:val="00360DE4"/>
    <w:rsid w:val="00361205"/>
    <w:rsid w:val="003616AE"/>
    <w:rsid w:val="0036174D"/>
    <w:rsid w:val="00361C2F"/>
    <w:rsid w:val="00361E07"/>
    <w:rsid w:val="00362CE5"/>
    <w:rsid w:val="00362F9C"/>
    <w:rsid w:val="0036312A"/>
    <w:rsid w:val="00363CFF"/>
    <w:rsid w:val="00364302"/>
    <w:rsid w:val="0036431D"/>
    <w:rsid w:val="003645C7"/>
    <w:rsid w:val="00364614"/>
    <w:rsid w:val="00364B22"/>
    <w:rsid w:val="00364D18"/>
    <w:rsid w:val="00365103"/>
    <w:rsid w:val="003657BA"/>
    <w:rsid w:val="00366640"/>
    <w:rsid w:val="0036740B"/>
    <w:rsid w:val="003701DF"/>
    <w:rsid w:val="00370404"/>
    <w:rsid w:val="00370553"/>
    <w:rsid w:val="00370E3E"/>
    <w:rsid w:val="00371542"/>
    <w:rsid w:val="00371BA4"/>
    <w:rsid w:val="00372038"/>
    <w:rsid w:val="0037207A"/>
    <w:rsid w:val="00373776"/>
    <w:rsid w:val="00374AE9"/>
    <w:rsid w:val="00374D5F"/>
    <w:rsid w:val="00375689"/>
    <w:rsid w:val="003756C2"/>
    <w:rsid w:val="00375703"/>
    <w:rsid w:val="003759D5"/>
    <w:rsid w:val="00376805"/>
    <w:rsid w:val="0037687E"/>
    <w:rsid w:val="003768D6"/>
    <w:rsid w:val="0037765C"/>
    <w:rsid w:val="00380D9E"/>
    <w:rsid w:val="003811C4"/>
    <w:rsid w:val="003818B6"/>
    <w:rsid w:val="003819AA"/>
    <w:rsid w:val="00381BBF"/>
    <w:rsid w:val="00382688"/>
    <w:rsid w:val="00382883"/>
    <w:rsid w:val="003829D6"/>
    <w:rsid w:val="00383876"/>
    <w:rsid w:val="00383B7B"/>
    <w:rsid w:val="00383E34"/>
    <w:rsid w:val="00383E76"/>
    <w:rsid w:val="00384510"/>
    <w:rsid w:val="00384C7F"/>
    <w:rsid w:val="00384D28"/>
    <w:rsid w:val="00385C10"/>
    <w:rsid w:val="0038710B"/>
    <w:rsid w:val="00387337"/>
    <w:rsid w:val="00387394"/>
    <w:rsid w:val="00387871"/>
    <w:rsid w:val="0039060B"/>
    <w:rsid w:val="003918EC"/>
    <w:rsid w:val="00391F3C"/>
    <w:rsid w:val="00391FE6"/>
    <w:rsid w:val="00393472"/>
    <w:rsid w:val="00393D8D"/>
    <w:rsid w:val="00394377"/>
    <w:rsid w:val="00394851"/>
    <w:rsid w:val="00394A0D"/>
    <w:rsid w:val="00394DA1"/>
    <w:rsid w:val="0039522F"/>
    <w:rsid w:val="00395AD0"/>
    <w:rsid w:val="0039662A"/>
    <w:rsid w:val="003966C2"/>
    <w:rsid w:val="003967D5"/>
    <w:rsid w:val="00396CA4"/>
    <w:rsid w:val="00397892"/>
    <w:rsid w:val="00397C80"/>
    <w:rsid w:val="003A0070"/>
    <w:rsid w:val="003A0BD3"/>
    <w:rsid w:val="003A12BD"/>
    <w:rsid w:val="003A24FE"/>
    <w:rsid w:val="003A2636"/>
    <w:rsid w:val="003A3026"/>
    <w:rsid w:val="003A3598"/>
    <w:rsid w:val="003A3F65"/>
    <w:rsid w:val="003A49CB"/>
    <w:rsid w:val="003A4C4B"/>
    <w:rsid w:val="003A4DF3"/>
    <w:rsid w:val="003A532F"/>
    <w:rsid w:val="003A5836"/>
    <w:rsid w:val="003A5FA0"/>
    <w:rsid w:val="003A630B"/>
    <w:rsid w:val="003A6496"/>
    <w:rsid w:val="003A6CA0"/>
    <w:rsid w:val="003A704F"/>
    <w:rsid w:val="003A7467"/>
    <w:rsid w:val="003A791B"/>
    <w:rsid w:val="003B080C"/>
    <w:rsid w:val="003B0B9B"/>
    <w:rsid w:val="003B0EC1"/>
    <w:rsid w:val="003B0ED4"/>
    <w:rsid w:val="003B133A"/>
    <w:rsid w:val="003B1388"/>
    <w:rsid w:val="003B1782"/>
    <w:rsid w:val="003B1D3B"/>
    <w:rsid w:val="003B1E43"/>
    <w:rsid w:val="003B1EFE"/>
    <w:rsid w:val="003B1F9F"/>
    <w:rsid w:val="003B21A5"/>
    <w:rsid w:val="003B25A2"/>
    <w:rsid w:val="003B328F"/>
    <w:rsid w:val="003B37C6"/>
    <w:rsid w:val="003B4474"/>
    <w:rsid w:val="003B4ABA"/>
    <w:rsid w:val="003B4B60"/>
    <w:rsid w:val="003B504D"/>
    <w:rsid w:val="003B51F6"/>
    <w:rsid w:val="003B5310"/>
    <w:rsid w:val="003B65BB"/>
    <w:rsid w:val="003B6BE1"/>
    <w:rsid w:val="003B6CD3"/>
    <w:rsid w:val="003B706B"/>
    <w:rsid w:val="003C05E7"/>
    <w:rsid w:val="003C0B11"/>
    <w:rsid w:val="003C0E13"/>
    <w:rsid w:val="003C0EE8"/>
    <w:rsid w:val="003C16A6"/>
    <w:rsid w:val="003C172D"/>
    <w:rsid w:val="003C1A47"/>
    <w:rsid w:val="003C1A70"/>
    <w:rsid w:val="003C1D2D"/>
    <w:rsid w:val="003C1DFB"/>
    <w:rsid w:val="003C2022"/>
    <w:rsid w:val="003C20C7"/>
    <w:rsid w:val="003C256E"/>
    <w:rsid w:val="003C302D"/>
    <w:rsid w:val="003C31D1"/>
    <w:rsid w:val="003C3269"/>
    <w:rsid w:val="003C3B42"/>
    <w:rsid w:val="003C3BC2"/>
    <w:rsid w:val="003C4104"/>
    <w:rsid w:val="003C4867"/>
    <w:rsid w:val="003C5776"/>
    <w:rsid w:val="003C596D"/>
    <w:rsid w:val="003C620D"/>
    <w:rsid w:val="003C7143"/>
    <w:rsid w:val="003C7AEA"/>
    <w:rsid w:val="003D00B3"/>
    <w:rsid w:val="003D0496"/>
    <w:rsid w:val="003D0676"/>
    <w:rsid w:val="003D1451"/>
    <w:rsid w:val="003D1E52"/>
    <w:rsid w:val="003D1FC6"/>
    <w:rsid w:val="003D248F"/>
    <w:rsid w:val="003D266F"/>
    <w:rsid w:val="003D305C"/>
    <w:rsid w:val="003D381C"/>
    <w:rsid w:val="003D3E5D"/>
    <w:rsid w:val="003D4A2E"/>
    <w:rsid w:val="003D4E09"/>
    <w:rsid w:val="003D5331"/>
    <w:rsid w:val="003D5A5C"/>
    <w:rsid w:val="003D69F5"/>
    <w:rsid w:val="003D6ACF"/>
    <w:rsid w:val="003D70CA"/>
    <w:rsid w:val="003D726B"/>
    <w:rsid w:val="003D7516"/>
    <w:rsid w:val="003D76B9"/>
    <w:rsid w:val="003E04FB"/>
    <w:rsid w:val="003E0F68"/>
    <w:rsid w:val="003E1440"/>
    <w:rsid w:val="003E15C6"/>
    <w:rsid w:val="003E219E"/>
    <w:rsid w:val="003E2249"/>
    <w:rsid w:val="003E22A3"/>
    <w:rsid w:val="003E23F2"/>
    <w:rsid w:val="003E38D9"/>
    <w:rsid w:val="003E3954"/>
    <w:rsid w:val="003E3CA8"/>
    <w:rsid w:val="003E3D51"/>
    <w:rsid w:val="003E4590"/>
    <w:rsid w:val="003E4BDF"/>
    <w:rsid w:val="003E54B4"/>
    <w:rsid w:val="003E6A43"/>
    <w:rsid w:val="003E7012"/>
    <w:rsid w:val="003E7294"/>
    <w:rsid w:val="003F0464"/>
    <w:rsid w:val="003F0500"/>
    <w:rsid w:val="003F06C3"/>
    <w:rsid w:val="003F08DC"/>
    <w:rsid w:val="003F1189"/>
    <w:rsid w:val="003F1CBF"/>
    <w:rsid w:val="003F2A96"/>
    <w:rsid w:val="003F2E7D"/>
    <w:rsid w:val="003F3501"/>
    <w:rsid w:val="003F42DE"/>
    <w:rsid w:val="003F547D"/>
    <w:rsid w:val="003F5F63"/>
    <w:rsid w:val="003F606C"/>
    <w:rsid w:val="003F7346"/>
    <w:rsid w:val="003F7B9C"/>
    <w:rsid w:val="00400AC9"/>
    <w:rsid w:val="00400AE0"/>
    <w:rsid w:val="00401712"/>
    <w:rsid w:val="004018BB"/>
    <w:rsid w:val="00401AE2"/>
    <w:rsid w:val="00401E3D"/>
    <w:rsid w:val="004027EA"/>
    <w:rsid w:val="00402DC1"/>
    <w:rsid w:val="004031DB"/>
    <w:rsid w:val="00403B9E"/>
    <w:rsid w:val="00403DF4"/>
    <w:rsid w:val="00404349"/>
    <w:rsid w:val="004048DC"/>
    <w:rsid w:val="00404B3A"/>
    <w:rsid w:val="00404FD4"/>
    <w:rsid w:val="00405147"/>
    <w:rsid w:val="00405B2E"/>
    <w:rsid w:val="00405C96"/>
    <w:rsid w:val="00405F5C"/>
    <w:rsid w:val="0040616A"/>
    <w:rsid w:val="00407BFA"/>
    <w:rsid w:val="00411171"/>
    <w:rsid w:val="0041142B"/>
    <w:rsid w:val="00412267"/>
    <w:rsid w:val="00412B1C"/>
    <w:rsid w:val="00412ECD"/>
    <w:rsid w:val="00413A79"/>
    <w:rsid w:val="00413CB6"/>
    <w:rsid w:val="00413D98"/>
    <w:rsid w:val="00413F5B"/>
    <w:rsid w:val="004148D4"/>
    <w:rsid w:val="00414974"/>
    <w:rsid w:val="00415618"/>
    <w:rsid w:val="00415624"/>
    <w:rsid w:val="00415E25"/>
    <w:rsid w:val="00416193"/>
    <w:rsid w:val="004168CE"/>
    <w:rsid w:val="00416A15"/>
    <w:rsid w:val="00420C19"/>
    <w:rsid w:val="00420C63"/>
    <w:rsid w:val="004216BE"/>
    <w:rsid w:val="00421C35"/>
    <w:rsid w:val="004220DA"/>
    <w:rsid w:val="0042289C"/>
    <w:rsid w:val="00422F48"/>
    <w:rsid w:val="00423127"/>
    <w:rsid w:val="00423515"/>
    <w:rsid w:val="004240B2"/>
    <w:rsid w:val="004240CB"/>
    <w:rsid w:val="004245F0"/>
    <w:rsid w:val="004248CE"/>
    <w:rsid w:val="00424F7B"/>
    <w:rsid w:val="00425362"/>
    <w:rsid w:val="004257A9"/>
    <w:rsid w:val="004257D4"/>
    <w:rsid w:val="00431098"/>
    <w:rsid w:val="004314AA"/>
    <w:rsid w:val="00431B81"/>
    <w:rsid w:val="004325E1"/>
    <w:rsid w:val="0043274A"/>
    <w:rsid w:val="00432ADA"/>
    <w:rsid w:val="0043315A"/>
    <w:rsid w:val="00433B3B"/>
    <w:rsid w:val="0043445E"/>
    <w:rsid w:val="0043452B"/>
    <w:rsid w:val="0043505C"/>
    <w:rsid w:val="00435E2E"/>
    <w:rsid w:val="0043770D"/>
    <w:rsid w:val="00437943"/>
    <w:rsid w:val="00440836"/>
    <w:rsid w:val="00440F85"/>
    <w:rsid w:val="00441A62"/>
    <w:rsid w:val="00441B6A"/>
    <w:rsid w:val="00441BE8"/>
    <w:rsid w:val="00441CEF"/>
    <w:rsid w:val="00442222"/>
    <w:rsid w:val="0044292F"/>
    <w:rsid w:val="0044358F"/>
    <w:rsid w:val="00443953"/>
    <w:rsid w:val="00443B88"/>
    <w:rsid w:val="00443D9D"/>
    <w:rsid w:val="0044436A"/>
    <w:rsid w:val="00444830"/>
    <w:rsid w:val="00444941"/>
    <w:rsid w:val="00444C0C"/>
    <w:rsid w:val="00445010"/>
    <w:rsid w:val="00445176"/>
    <w:rsid w:val="004460B8"/>
    <w:rsid w:val="00446303"/>
    <w:rsid w:val="00446A0D"/>
    <w:rsid w:val="00446EBA"/>
    <w:rsid w:val="00446EC2"/>
    <w:rsid w:val="0044715B"/>
    <w:rsid w:val="00447B21"/>
    <w:rsid w:val="004503F4"/>
    <w:rsid w:val="00452339"/>
    <w:rsid w:val="00452841"/>
    <w:rsid w:val="0045321E"/>
    <w:rsid w:val="00453308"/>
    <w:rsid w:val="004546DD"/>
    <w:rsid w:val="00454BCF"/>
    <w:rsid w:val="00454E97"/>
    <w:rsid w:val="0045500F"/>
    <w:rsid w:val="00455843"/>
    <w:rsid w:val="00455BFE"/>
    <w:rsid w:val="00455F7C"/>
    <w:rsid w:val="004565FA"/>
    <w:rsid w:val="004600C2"/>
    <w:rsid w:val="0046092F"/>
    <w:rsid w:val="00461027"/>
    <w:rsid w:val="004611B6"/>
    <w:rsid w:val="004623A1"/>
    <w:rsid w:val="00462521"/>
    <w:rsid w:val="004625E8"/>
    <w:rsid w:val="00462B25"/>
    <w:rsid w:val="00462DBE"/>
    <w:rsid w:val="00463069"/>
    <w:rsid w:val="0046466A"/>
    <w:rsid w:val="00465719"/>
    <w:rsid w:val="004657C6"/>
    <w:rsid w:val="00465C8F"/>
    <w:rsid w:val="00465ED5"/>
    <w:rsid w:val="0046638B"/>
    <w:rsid w:val="0046717B"/>
    <w:rsid w:val="00467529"/>
    <w:rsid w:val="00467FD1"/>
    <w:rsid w:val="004707C5"/>
    <w:rsid w:val="00471412"/>
    <w:rsid w:val="00471808"/>
    <w:rsid w:val="00471C39"/>
    <w:rsid w:val="00471C6A"/>
    <w:rsid w:val="0047249B"/>
    <w:rsid w:val="00472876"/>
    <w:rsid w:val="00472931"/>
    <w:rsid w:val="00472D11"/>
    <w:rsid w:val="00473363"/>
    <w:rsid w:val="00473A63"/>
    <w:rsid w:val="00473D37"/>
    <w:rsid w:val="004745BC"/>
    <w:rsid w:val="0047575C"/>
    <w:rsid w:val="004758A5"/>
    <w:rsid w:val="00476186"/>
    <w:rsid w:val="00476563"/>
    <w:rsid w:val="0047675F"/>
    <w:rsid w:val="00476887"/>
    <w:rsid w:val="00476C24"/>
    <w:rsid w:val="00477DB1"/>
    <w:rsid w:val="00480399"/>
    <w:rsid w:val="00480E8B"/>
    <w:rsid w:val="00480F8D"/>
    <w:rsid w:val="00481CE9"/>
    <w:rsid w:val="0048290B"/>
    <w:rsid w:val="00482EC0"/>
    <w:rsid w:val="00482F2A"/>
    <w:rsid w:val="004834EC"/>
    <w:rsid w:val="004835AA"/>
    <w:rsid w:val="00483CB3"/>
    <w:rsid w:val="004842D0"/>
    <w:rsid w:val="00484B6E"/>
    <w:rsid w:val="004850A5"/>
    <w:rsid w:val="004858C1"/>
    <w:rsid w:val="004859A7"/>
    <w:rsid w:val="00485F09"/>
    <w:rsid w:val="004866CD"/>
    <w:rsid w:val="00486FE9"/>
    <w:rsid w:val="00487346"/>
    <w:rsid w:val="00487544"/>
    <w:rsid w:val="00487828"/>
    <w:rsid w:val="00487ADB"/>
    <w:rsid w:val="00487BA0"/>
    <w:rsid w:val="00487DAD"/>
    <w:rsid w:val="004900B1"/>
    <w:rsid w:val="00490251"/>
    <w:rsid w:val="0049058D"/>
    <w:rsid w:val="004905C8"/>
    <w:rsid w:val="004910E5"/>
    <w:rsid w:val="00491B8E"/>
    <w:rsid w:val="0049214A"/>
    <w:rsid w:val="00492A0E"/>
    <w:rsid w:val="00493814"/>
    <w:rsid w:val="0049444B"/>
    <w:rsid w:val="00494741"/>
    <w:rsid w:val="00494A0A"/>
    <w:rsid w:val="00494CC4"/>
    <w:rsid w:val="00494EFC"/>
    <w:rsid w:val="004950B9"/>
    <w:rsid w:val="00495188"/>
    <w:rsid w:val="004957D7"/>
    <w:rsid w:val="00495FEB"/>
    <w:rsid w:val="00496CA7"/>
    <w:rsid w:val="004A1477"/>
    <w:rsid w:val="004A182F"/>
    <w:rsid w:val="004A196A"/>
    <w:rsid w:val="004A19BF"/>
    <w:rsid w:val="004A1A82"/>
    <w:rsid w:val="004A1BF9"/>
    <w:rsid w:val="004A38ED"/>
    <w:rsid w:val="004A3CDC"/>
    <w:rsid w:val="004A423A"/>
    <w:rsid w:val="004A4A21"/>
    <w:rsid w:val="004A4BFB"/>
    <w:rsid w:val="004A500D"/>
    <w:rsid w:val="004A5E70"/>
    <w:rsid w:val="004A60B6"/>
    <w:rsid w:val="004A6F3B"/>
    <w:rsid w:val="004A7475"/>
    <w:rsid w:val="004B068A"/>
    <w:rsid w:val="004B0979"/>
    <w:rsid w:val="004B11E8"/>
    <w:rsid w:val="004B12AA"/>
    <w:rsid w:val="004B13FD"/>
    <w:rsid w:val="004B1646"/>
    <w:rsid w:val="004B201A"/>
    <w:rsid w:val="004B2470"/>
    <w:rsid w:val="004B283E"/>
    <w:rsid w:val="004B2999"/>
    <w:rsid w:val="004B2FEE"/>
    <w:rsid w:val="004B35B0"/>
    <w:rsid w:val="004B3C2F"/>
    <w:rsid w:val="004B3E20"/>
    <w:rsid w:val="004B46F6"/>
    <w:rsid w:val="004B481C"/>
    <w:rsid w:val="004B4D24"/>
    <w:rsid w:val="004B5760"/>
    <w:rsid w:val="004B580D"/>
    <w:rsid w:val="004B6065"/>
    <w:rsid w:val="004B63E2"/>
    <w:rsid w:val="004B669A"/>
    <w:rsid w:val="004B6729"/>
    <w:rsid w:val="004B6890"/>
    <w:rsid w:val="004B7547"/>
    <w:rsid w:val="004B7780"/>
    <w:rsid w:val="004B77A8"/>
    <w:rsid w:val="004C021F"/>
    <w:rsid w:val="004C0EB0"/>
    <w:rsid w:val="004C11F0"/>
    <w:rsid w:val="004C1E67"/>
    <w:rsid w:val="004C2E32"/>
    <w:rsid w:val="004C3499"/>
    <w:rsid w:val="004C349F"/>
    <w:rsid w:val="004C351A"/>
    <w:rsid w:val="004C4010"/>
    <w:rsid w:val="004C42D9"/>
    <w:rsid w:val="004C46B6"/>
    <w:rsid w:val="004C5113"/>
    <w:rsid w:val="004C58A3"/>
    <w:rsid w:val="004C6150"/>
    <w:rsid w:val="004C61AA"/>
    <w:rsid w:val="004C6E00"/>
    <w:rsid w:val="004C75C4"/>
    <w:rsid w:val="004C762D"/>
    <w:rsid w:val="004C7633"/>
    <w:rsid w:val="004C7CCD"/>
    <w:rsid w:val="004C7F89"/>
    <w:rsid w:val="004D02D8"/>
    <w:rsid w:val="004D123D"/>
    <w:rsid w:val="004D1809"/>
    <w:rsid w:val="004D1AC9"/>
    <w:rsid w:val="004D1BF9"/>
    <w:rsid w:val="004D2155"/>
    <w:rsid w:val="004D379A"/>
    <w:rsid w:val="004D38E1"/>
    <w:rsid w:val="004D38EB"/>
    <w:rsid w:val="004D4178"/>
    <w:rsid w:val="004D42E2"/>
    <w:rsid w:val="004D4C90"/>
    <w:rsid w:val="004D56E3"/>
    <w:rsid w:val="004D5B18"/>
    <w:rsid w:val="004D5B5A"/>
    <w:rsid w:val="004D5C86"/>
    <w:rsid w:val="004D5FFB"/>
    <w:rsid w:val="004D6E4E"/>
    <w:rsid w:val="004D72D4"/>
    <w:rsid w:val="004D7708"/>
    <w:rsid w:val="004D77BA"/>
    <w:rsid w:val="004D7F63"/>
    <w:rsid w:val="004E00A2"/>
    <w:rsid w:val="004E0A9C"/>
    <w:rsid w:val="004E0B16"/>
    <w:rsid w:val="004E1452"/>
    <w:rsid w:val="004E19DE"/>
    <w:rsid w:val="004E1C8C"/>
    <w:rsid w:val="004E21DB"/>
    <w:rsid w:val="004E2306"/>
    <w:rsid w:val="004E2470"/>
    <w:rsid w:val="004E282F"/>
    <w:rsid w:val="004E28D2"/>
    <w:rsid w:val="004E4E3A"/>
    <w:rsid w:val="004E5418"/>
    <w:rsid w:val="004E596F"/>
    <w:rsid w:val="004E5E2F"/>
    <w:rsid w:val="004E6D5E"/>
    <w:rsid w:val="004E6E23"/>
    <w:rsid w:val="004E6E4B"/>
    <w:rsid w:val="004E6E58"/>
    <w:rsid w:val="004E7459"/>
    <w:rsid w:val="004E74F4"/>
    <w:rsid w:val="004E79B0"/>
    <w:rsid w:val="004F2498"/>
    <w:rsid w:val="004F28C3"/>
    <w:rsid w:val="004F3246"/>
    <w:rsid w:val="004F3359"/>
    <w:rsid w:val="004F443E"/>
    <w:rsid w:val="004F4782"/>
    <w:rsid w:val="004F5799"/>
    <w:rsid w:val="004F587A"/>
    <w:rsid w:val="004F5951"/>
    <w:rsid w:val="004F59DA"/>
    <w:rsid w:val="004F616B"/>
    <w:rsid w:val="004F6E24"/>
    <w:rsid w:val="004F73F9"/>
    <w:rsid w:val="004F77A0"/>
    <w:rsid w:val="004F7A35"/>
    <w:rsid w:val="004F7F2B"/>
    <w:rsid w:val="0050187B"/>
    <w:rsid w:val="00501BED"/>
    <w:rsid w:val="00501CD5"/>
    <w:rsid w:val="00501D16"/>
    <w:rsid w:val="00502006"/>
    <w:rsid w:val="005038FE"/>
    <w:rsid w:val="00503D37"/>
    <w:rsid w:val="00505FC6"/>
    <w:rsid w:val="00506A93"/>
    <w:rsid w:val="00506ED4"/>
    <w:rsid w:val="00507A7F"/>
    <w:rsid w:val="00507F77"/>
    <w:rsid w:val="005105DF"/>
    <w:rsid w:val="005132B7"/>
    <w:rsid w:val="00513B97"/>
    <w:rsid w:val="005144E9"/>
    <w:rsid w:val="005150F8"/>
    <w:rsid w:val="0051592D"/>
    <w:rsid w:val="00515B25"/>
    <w:rsid w:val="00515EE4"/>
    <w:rsid w:val="00516572"/>
    <w:rsid w:val="00517133"/>
    <w:rsid w:val="00517A9E"/>
    <w:rsid w:val="005206AF"/>
    <w:rsid w:val="00520A02"/>
    <w:rsid w:val="00520F31"/>
    <w:rsid w:val="00521129"/>
    <w:rsid w:val="0052114F"/>
    <w:rsid w:val="00521394"/>
    <w:rsid w:val="005225F0"/>
    <w:rsid w:val="0052293A"/>
    <w:rsid w:val="00522997"/>
    <w:rsid w:val="00523CB7"/>
    <w:rsid w:val="005240E8"/>
    <w:rsid w:val="00524525"/>
    <w:rsid w:val="00524C0C"/>
    <w:rsid w:val="00525277"/>
    <w:rsid w:val="005254A8"/>
    <w:rsid w:val="0052568D"/>
    <w:rsid w:val="00525C25"/>
    <w:rsid w:val="005261FD"/>
    <w:rsid w:val="0052628C"/>
    <w:rsid w:val="00526C52"/>
    <w:rsid w:val="005271D4"/>
    <w:rsid w:val="00527432"/>
    <w:rsid w:val="00527770"/>
    <w:rsid w:val="0053000F"/>
    <w:rsid w:val="00530806"/>
    <w:rsid w:val="0053191C"/>
    <w:rsid w:val="00531B1A"/>
    <w:rsid w:val="00531D20"/>
    <w:rsid w:val="00531F74"/>
    <w:rsid w:val="0053228D"/>
    <w:rsid w:val="00532940"/>
    <w:rsid w:val="00532D31"/>
    <w:rsid w:val="00532D6A"/>
    <w:rsid w:val="0053396D"/>
    <w:rsid w:val="00533B17"/>
    <w:rsid w:val="00534834"/>
    <w:rsid w:val="005349BF"/>
    <w:rsid w:val="00534B21"/>
    <w:rsid w:val="00535609"/>
    <w:rsid w:val="005356EA"/>
    <w:rsid w:val="00535B09"/>
    <w:rsid w:val="005366BE"/>
    <w:rsid w:val="00536CAE"/>
    <w:rsid w:val="005370B1"/>
    <w:rsid w:val="005408F4"/>
    <w:rsid w:val="005409E8"/>
    <w:rsid w:val="00540C59"/>
    <w:rsid w:val="00541493"/>
    <w:rsid w:val="005431A8"/>
    <w:rsid w:val="00543656"/>
    <w:rsid w:val="005440A9"/>
    <w:rsid w:val="005455DE"/>
    <w:rsid w:val="0054569E"/>
    <w:rsid w:val="005504A0"/>
    <w:rsid w:val="00551893"/>
    <w:rsid w:val="00552A51"/>
    <w:rsid w:val="00552BDD"/>
    <w:rsid w:val="00553D58"/>
    <w:rsid w:val="00554F52"/>
    <w:rsid w:val="0055521E"/>
    <w:rsid w:val="005552D3"/>
    <w:rsid w:val="005557A9"/>
    <w:rsid w:val="00555AE5"/>
    <w:rsid w:val="00555B68"/>
    <w:rsid w:val="0055698D"/>
    <w:rsid w:val="005576A1"/>
    <w:rsid w:val="0055775F"/>
    <w:rsid w:val="00557BC6"/>
    <w:rsid w:val="00557D81"/>
    <w:rsid w:val="005604EA"/>
    <w:rsid w:val="00560DD5"/>
    <w:rsid w:val="005614EC"/>
    <w:rsid w:val="00561DAE"/>
    <w:rsid w:val="00562314"/>
    <w:rsid w:val="005632DD"/>
    <w:rsid w:val="00564F6E"/>
    <w:rsid w:val="00565412"/>
    <w:rsid w:val="005654CF"/>
    <w:rsid w:val="00565920"/>
    <w:rsid w:val="00565D78"/>
    <w:rsid w:val="00566387"/>
    <w:rsid w:val="00566BF8"/>
    <w:rsid w:val="00566F2D"/>
    <w:rsid w:val="00567B20"/>
    <w:rsid w:val="00567B76"/>
    <w:rsid w:val="00570038"/>
    <w:rsid w:val="005708B8"/>
    <w:rsid w:val="005710B6"/>
    <w:rsid w:val="005710FF"/>
    <w:rsid w:val="005713FA"/>
    <w:rsid w:val="00571849"/>
    <w:rsid w:val="00571914"/>
    <w:rsid w:val="005720DA"/>
    <w:rsid w:val="005726E2"/>
    <w:rsid w:val="005729E9"/>
    <w:rsid w:val="00572AA9"/>
    <w:rsid w:val="00572F6B"/>
    <w:rsid w:val="00572F8E"/>
    <w:rsid w:val="0057378E"/>
    <w:rsid w:val="00574699"/>
    <w:rsid w:val="00574AE2"/>
    <w:rsid w:val="00574CD7"/>
    <w:rsid w:val="005757B5"/>
    <w:rsid w:val="00575C8C"/>
    <w:rsid w:val="00575CDC"/>
    <w:rsid w:val="00575D00"/>
    <w:rsid w:val="00575E57"/>
    <w:rsid w:val="005765C2"/>
    <w:rsid w:val="00576BE8"/>
    <w:rsid w:val="00576DC6"/>
    <w:rsid w:val="00577169"/>
    <w:rsid w:val="00577F34"/>
    <w:rsid w:val="00580236"/>
    <w:rsid w:val="0058083B"/>
    <w:rsid w:val="005819B8"/>
    <w:rsid w:val="00581F9C"/>
    <w:rsid w:val="00582BD8"/>
    <w:rsid w:val="00582CE6"/>
    <w:rsid w:val="00582DD1"/>
    <w:rsid w:val="0058322D"/>
    <w:rsid w:val="00583460"/>
    <w:rsid w:val="00583E84"/>
    <w:rsid w:val="00584FFC"/>
    <w:rsid w:val="00585B92"/>
    <w:rsid w:val="00585E52"/>
    <w:rsid w:val="00585EE2"/>
    <w:rsid w:val="005868A0"/>
    <w:rsid w:val="00587183"/>
    <w:rsid w:val="005879C5"/>
    <w:rsid w:val="00587E54"/>
    <w:rsid w:val="0059033C"/>
    <w:rsid w:val="0059115E"/>
    <w:rsid w:val="0059262C"/>
    <w:rsid w:val="00592A49"/>
    <w:rsid w:val="00593386"/>
    <w:rsid w:val="005936B0"/>
    <w:rsid w:val="00594054"/>
    <w:rsid w:val="00594544"/>
    <w:rsid w:val="00594B0D"/>
    <w:rsid w:val="00594D83"/>
    <w:rsid w:val="00595344"/>
    <w:rsid w:val="00595C0D"/>
    <w:rsid w:val="00595C26"/>
    <w:rsid w:val="00596A6B"/>
    <w:rsid w:val="00596E0B"/>
    <w:rsid w:val="0059715E"/>
    <w:rsid w:val="00597C23"/>
    <w:rsid w:val="00597C7E"/>
    <w:rsid w:val="005A0044"/>
    <w:rsid w:val="005A0425"/>
    <w:rsid w:val="005A0974"/>
    <w:rsid w:val="005A1CE1"/>
    <w:rsid w:val="005A1D52"/>
    <w:rsid w:val="005A1F1F"/>
    <w:rsid w:val="005A271F"/>
    <w:rsid w:val="005A2795"/>
    <w:rsid w:val="005A299D"/>
    <w:rsid w:val="005A2E04"/>
    <w:rsid w:val="005A2EB7"/>
    <w:rsid w:val="005A3595"/>
    <w:rsid w:val="005A45FC"/>
    <w:rsid w:val="005A4C18"/>
    <w:rsid w:val="005A4FCC"/>
    <w:rsid w:val="005A50CA"/>
    <w:rsid w:val="005A584F"/>
    <w:rsid w:val="005A59E9"/>
    <w:rsid w:val="005A5BB8"/>
    <w:rsid w:val="005A6164"/>
    <w:rsid w:val="005A64FB"/>
    <w:rsid w:val="005A6904"/>
    <w:rsid w:val="005A6B4B"/>
    <w:rsid w:val="005A6CF4"/>
    <w:rsid w:val="005A6D66"/>
    <w:rsid w:val="005A6EE5"/>
    <w:rsid w:val="005A75D6"/>
    <w:rsid w:val="005A7924"/>
    <w:rsid w:val="005B05D2"/>
    <w:rsid w:val="005B0610"/>
    <w:rsid w:val="005B1103"/>
    <w:rsid w:val="005B1B61"/>
    <w:rsid w:val="005B1DA1"/>
    <w:rsid w:val="005B2240"/>
    <w:rsid w:val="005B2619"/>
    <w:rsid w:val="005B323C"/>
    <w:rsid w:val="005B3844"/>
    <w:rsid w:val="005B4743"/>
    <w:rsid w:val="005B48D5"/>
    <w:rsid w:val="005B4E54"/>
    <w:rsid w:val="005B574C"/>
    <w:rsid w:val="005B5AC3"/>
    <w:rsid w:val="005B6045"/>
    <w:rsid w:val="005B64F5"/>
    <w:rsid w:val="005B6B5A"/>
    <w:rsid w:val="005B6EB1"/>
    <w:rsid w:val="005B7306"/>
    <w:rsid w:val="005B74B6"/>
    <w:rsid w:val="005C023F"/>
    <w:rsid w:val="005C039A"/>
    <w:rsid w:val="005C0A35"/>
    <w:rsid w:val="005C1142"/>
    <w:rsid w:val="005C1BC6"/>
    <w:rsid w:val="005C1E4C"/>
    <w:rsid w:val="005C2DC7"/>
    <w:rsid w:val="005C33AE"/>
    <w:rsid w:val="005C36D4"/>
    <w:rsid w:val="005C43B4"/>
    <w:rsid w:val="005C443E"/>
    <w:rsid w:val="005C4B8E"/>
    <w:rsid w:val="005C530A"/>
    <w:rsid w:val="005C5760"/>
    <w:rsid w:val="005C596E"/>
    <w:rsid w:val="005C5EE9"/>
    <w:rsid w:val="005C6786"/>
    <w:rsid w:val="005C6F84"/>
    <w:rsid w:val="005D016E"/>
    <w:rsid w:val="005D0EFC"/>
    <w:rsid w:val="005D1150"/>
    <w:rsid w:val="005D1DA4"/>
    <w:rsid w:val="005D1DDB"/>
    <w:rsid w:val="005D2A27"/>
    <w:rsid w:val="005D3FD8"/>
    <w:rsid w:val="005D4393"/>
    <w:rsid w:val="005D466B"/>
    <w:rsid w:val="005D4AA4"/>
    <w:rsid w:val="005D5037"/>
    <w:rsid w:val="005D56A8"/>
    <w:rsid w:val="005D580A"/>
    <w:rsid w:val="005D6007"/>
    <w:rsid w:val="005D6786"/>
    <w:rsid w:val="005D7A76"/>
    <w:rsid w:val="005D7DB0"/>
    <w:rsid w:val="005E0067"/>
    <w:rsid w:val="005E10FE"/>
    <w:rsid w:val="005E25F9"/>
    <w:rsid w:val="005E2B09"/>
    <w:rsid w:val="005E33FC"/>
    <w:rsid w:val="005E40D0"/>
    <w:rsid w:val="005E4676"/>
    <w:rsid w:val="005E5C4F"/>
    <w:rsid w:val="005E670F"/>
    <w:rsid w:val="005E685B"/>
    <w:rsid w:val="005E68A7"/>
    <w:rsid w:val="005E72E7"/>
    <w:rsid w:val="005E79A6"/>
    <w:rsid w:val="005E7F86"/>
    <w:rsid w:val="005F0175"/>
    <w:rsid w:val="005F0667"/>
    <w:rsid w:val="005F100C"/>
    <w:rsid w:val="005F13A0"/>
    <w:rsid w:val="005F1561"/>
    <w:rsid w:val="005F199E"/>
    <w:rsid w:val="005F2440"/>
    <w:rsid w:val="005F2870"/>
    <w:rsid w:val="005F3C51"/>
    <w:rsid w:val="005F58AF"/>
    <w:rsid w:val="005F65E0"/>
    <w:rsid w:val="005F6D93"/>
    <w:rsid w:val="005F734C"/>
    <w:rsid w:val="005F75B5"/>
    <w:rsid w:val="005F7EDD"/>
    <w:rsid w:val="0060040F"/>
    <w:rsid w:val="00600B13"/>
    <w:rsid w:val="00601948"/>
    <w:rsid w:val="00602FCF"/>
    <w:rsid w:val="006038AA"/>
    <w:rsid w:val="00603CEB"/>
    <w:rsid w:val="00604390"/>
    <w:rsid w:val="00605A2D"/>
    <w:rsid w:val="00605B73"/>
    <w:rsid w:val="00606113"/>
    <w:rsid w:val="006079ED"/>
    <w:rsid w:val="006106FD"/>
    <w:rsid w:val="00610AB6"/>
    <w:rsid w:val="00610F2F"/>
    <w:rsid w:val="006110C4"/>
    <w:rsid w:val="0061181B"/>
    <w:rsid w:val="00611E22"/>
    <w:rsid w:val="006124F3"/>
    <w:rsid w:val="00612FF9"/>
    <w:rsid w:val="0061377E"/>
    <w:rsid w:val="00613DD8"/>
    <w:rsid w:val="00614275"/>
    <w:rsid w:val="00614327"/>
    <w:rsid w:val="00614ED7"/>
    <w:rsid w:val="006157E5"/>
    <w:rsid w:val="00615D39"/>
    <w:rsid w:val="00615FB8"/>
    <w:rsid w:val="006161F7"/>
    <w:rsid w:val="00616864"/>
    <w:rsid w:val="006168E4"/>
    <w:rsid w:val="0061701A"/>
    <w:rsid w:val="00617A69"/>
    <w:rsid w:val="006203B7"/>
    <w:rsid w:val="00620DD0"/>
    <w:rsid w:val="00621CBE"/>
    <w:rsid w:val="00621D1A"/>
    <w:rsid w:val="00622689"/>
    <w:rsid w:val="00622FC4"/>
    <w:rsid w:val="0062399B"/>
    <w:rsid w:val="00624420"/>
    <w:rsid w:val="0062483A"/>
    <w:rsid w:val="00624A5F"/>
    <w:rsid w:val="00624B4B"/>
    <w:rsid w:val="00625101"/>
    <w:rsid w:val="006256BB"/>
    <w:rsid w:val="006256D3"/>
    <w:rsid w:val="006260B6"/>
    <w:rsid w:val="0062696E"/>
    <w:rsid w:val="00626A26"/>
    <w:rsid w:val="00627082"/>
    <w:rsid w:val="006271C6"/>
    <w:rsid w:val="00630187"/>
    <w:rsid w:val="00630416"/>
    <w:rsid w:val="0063146D"/>
    <w:rsid w:val="006321D2"/>
    <w:rsid w:val="00632853"/>
    <w:rsid w:val="00632A9A"/>
    <w:rsid w:val="00633289"/>
    <w:rsid w:val="00633446"/>
    <w:rsid w:val="00634219"/>
    <w:rsid w:val="00634268"/>
    <w:rsid w:val="00635351"/>
    <w:rsid w:val="00635481"/>
    <w:rsid w:val="006354BA"/>
    <w:rsid w:val="0063550D"/>
    <w:rsid w:val="00635BF3"/>
    <w:rsid w:val="0063707A"/>
    <w:rsid w:val="00637093"/>
    <w:rsid w:val="00637261"/>
    <w:rsid w:val="006377E0"/>
    <w:rsid w:val="00637DB1"/>
    <w:rsid w:val="00640380"/>
    <w:rsid w:val="00640B90"/>
    <w:rsid w:val="00640DA3"/>
    <w:rsid w:val="00641124"/>
    <w:rsid w:val="006412C2"/>
    <w:rsid w:val="006415FB"/>
    <w:rsid w:val="006418A7"/>
    <w:rsid w:val="006418B9"/>
    <w:rsid w:val="00642BFC"/>
    <w:rsid w:val="00643381"/>
    <w:rsid w:val="006437EC"/>
    <w:rsid w:val="00644BC9"/>
    <w:rsid w:val="00644CFB"/>
    <w:rsid w:val="00644E2E"/>
    <w:rsid w:val="00645294"/>
    <w:rsid w:val="0064551D"/>
    <w:rsid w:val="00645BF8"/>
    <w:rsid w:val="006462C5"/>
    <w:rsid w:val="00646406"/>
    <w:rsid w:val="00646430"/>
    <w:rsid w:val="00646604"/>
    <w:rsid w:val="00646899"/>
    <w:rsid w:val="00647026"/>
    <w:rsid w:val="0065070E"/>
    <w:rsid w:val="006509D9"/>
    <w:rsid w:val="006522A0"/>
    <w:rsid w:val="006522B2"/>
    <w:rsid w:val="00652995"/>
    <w:rsid w:val="00652D3B"/>
    <w:rsid w:val="00653509"/>
    <w:rsid w:val="00653A6E"/>
    <w:rsid w:val="00653FB1"/>
    <w:rsid w:val="0065415A"/>
    <w:rsid w:val="00654A63"/>
    <w:rsid w:val="006552A3"/>
    <w:rsid w:val="0065579A"/>
    <w:rsid w:val="006557D7"/>
    <w:rsid w:val="00655C8C"/>
    <w:rsid w:val="00657042"/>
    <w:rsid w:val="00657077"/>
    <w:rsid w:val="00657987"/>
    <w:rsid w:val="00657D67"/>
    <w:rsid w:val="006602EF"/>
    <w:rsid w:val="00660777"/>
    <w:rsid w:val="00660C8E"/>
    <w:rsid w:val="00662464"/>
    <w:rsid w:val="00662AC9"/>
    <w:rsid w:val="0066363F"/>
    <w:rsid w:val="006636E2"/>
    <w:rsid w:val="0066456F"/>
    <w:rsid w:val="006659E0"/>
    <w:rsid w:val="00666661"/>
    <w:rsid w:val="00667336"/>
    <w:rsid w:val="00667B7F"/>
    <w:rsid w:val="00667BE7"/>
    <w:rsid w:val="00670248"/>
    <w:rsid w:val="0067037C"/>
    <w:rsid w:val="00670D8F"/>
    <w:rsid w:val="00671748"/>
    <w:rsid w:val="00671960"/>
    <w:rsid w:val="00672402"/>
    <w:rsid w:val="00672C57"/>
    <w:rsid w:val="00673F3E"/>
    <w:rsid w:val="006741AE"/>
    <w:rsid w:val="006742AD"/>
    <w:rsid w:val="00674B2F"/>
    <w:rsid w:val="00674C51"/>
    <w:rsid w:val="006755E0"/>
    <w:rsid w:val="00675A53"/>
    <w:rsid w:val="00675F30"/>
    <w:rsid w:val="00676069"/>
    <w:rsid w:val="00676251"/>
    <w:rsid w:val="00676A7E"/>
    <w:rsid w:val="00676D9F"/>
    <w:rsid w:val="006770AA"/>
    <w:rsid w:val="00677B8A"/>
    <w:rsid w:val="00680939"/>
    <w:rsid w:val="00680BFF"/>
    <w:rsid w:val="00680D9F"/>
    <w:rsid w:val="00681376"/>
    <w:rsid w:val="0068176F"/>
    <w:rsid w:val="006821C5"/>
    <w:rsid w:val="006823D0"/>
    <w:rsid w:val="006831E6"/>
    <w:rsid w:val="006831EC"/>
    <w:rsid w:val="00683290"/>
    <w:rsid w:val="00683373"/>
    <w:rsid w:val="00683CF2"/>
    <w:rsid w:val="006840DC"/>
    <w:rsid w:val="00684AD3"/>
    <w:rsid w:val="006856EE"/>
    <w:rsid w:val="00685AA4"/>
    <w:rsid w:val="00685E79"/>
    <w:rsid w:val="00686ACE"/>
    <w:rsid w:val="00687171"/>
    <w:rsid w:val="00687289"/>
    <w:rsid w:val="006877FC"/>
    <w:rsid w:val="00687894"/>
    <w:rsid w:val="00687959"/>
    <w:rsid w:val="00687FDB"/>
    <w:rsid w:val="006901E4"/>
    <w:rsid w:val="0069162C"/>
    <w:rsid w:val="00691924"/>
    <w:rsid w:val="00691D21"/>
    <w:rsid w:val="00692223"/>
    <w:rsid w:val="00692333"/>
    <w:rsid w:val="0069281B"/>
    <w:rsid w:val="0069321B"/>
    <w:rsid w:val="00693F17"/>
    <w:rsid w:val="006944C6"/>
    <w:rsid w:val="00694AE9"/>
    <w:rsid w:val="00695874"/>
    <w:rsid w:val="006969C7"/>
    <w:rsid w:val="00696B14"/>
    <w:rsid w:val="00697555"/>
    <w:rsid w:val="00697729"/>
    <w:rsid w:val="006A1903"/>
    <w:rsid w:val="006A1D62"/>
    <w:rsid w:val="006A2138"/>
    <w:rsid w:val="006A2758"/>
    <w:rsid w:val="006A2B52"/>
    <w:rsid w:val="006A2BB0"/>
    <w:rsid w:val="006A4222"/>
    <w:rsid w:val="006A49D7"/>
    <w:rsid w:val="006A505E"/>
    <w:rsid w:val="006A57EB"/>
    <w:rsid w:val="006A6FC4"/>
    <w:rsid w:val="006A7014"/>
    <w:rsid w:val="006A74AA"/>
    <w:rsid w:val="006A75CE"/>
    <w:rsid w:val="006A788E"/>
    <w:rsid w:val="006B0094"/>
    <w:rsid w:val="006B01F5"/>
    <w:rsid w:val="006B10C4"/>
    <w:rsid w:val="006B1325"/>
    <w:rsid w:val="006B1AAE"/>
    <w:rsid w:val="006B21E5"/>
    <w:rsid w:val="006B29C6"/>
    <w:rsid w:val="006B2F15"/>
    <w:rsid w:val="006B36FE"/>
    <w:rsid w:val="006B3CF8"/>
    <w:rsid w:val="006B3EF3"/>
    <w:rsid w:val="006B559D"/>
    <w:rsid w:val="006B5835"/>
    <w:rsid w:val="006B5F2A"/>
    <w:rsid w:val="006B75B1"/>
    <w:rsid w:val="006C1BDC"/>
    <w:rsid w:val="006C2573"/>
    <w:rsid w:val="006C2FF4"/>
    <w:rsid w:val="006C3687"/>
    <w:rsid w:val="006C3A69"/>
    <w:rsid w:val="006C3BE6"/>
    <w:rsid w:val="006C4575"/>
    <w:rsid w:val="006C48C7"/>
    <w:rsid w:val="006C5F7D"/>
    <w:rsid w:val="006C6422"/>
    <w:rsid w:val="006C6435"/>
    <w:rsid w:val="006C6B1E"/>
    <w:rsid w:val="006D009C"/>
    <w:rsid w:val="006D04D1"/>
    <w:rsid w:val="006D07B9"/>
    <w:rsid w:val="006D098D"/>
    <w:rsid w:val="006D1A9C"/>
    <w:rsid w:val="006D21BD"/>
    <w:rsid w:val="006D2588"/>
    <w:rsid w:val="006D3F1B"/>
    <w:rsid w:val="006D412F"/>
    <w:rsid w:val="006D4196"/>
    <w:rsid w:val="006D41B2"/>
    <w:rsid w:val="006D47F2"/>
    <w:rsid w:val="006D4CC1"/>
    <w:rsid w:val="006D4E12"/>
    <w:rsid w:val="006D50AA"/>
    <w:rsid w:val="006D5188"/>
    <w:rsid w:val="006D5210"/>
    <w:rsid w:val="006D5DA1"/>
    <w:rsid w:val="006D6355"/>
    <w:rsid w:val="006D65DA"/>
    <w:rsid w:val="006D67B6"/>
    <w:rsid w:val="006D682D"/>
    <w:rsid w:val="006D6909"/>
    <w:rsid w:val="006D6A13"/>
    <w:rsid w:val="006D72A7"/>
    <w:rsid w:val="006D7661"/>
    <w:rsid w:val="006D76DB"/>
    <w:rsid w:val="006D77B8"/>
    <w:rsid w:val="006D7E79"/>
    <w:rsid w:val="006D7FC1"/>
    <w:rsid w:val="006E059B"/>
    <w:rsid w:val="006E0BB4"/>
    <w:rsid w:val="006E16F6"/>
    <w:rsid w:val="006E1A70"/>
    <w:rsid w:val="006E200F"/>
    <w:rsid w:val="006E2FAD"/>
    <w:rsid w:val="006E48AD"/>
    <w:rsid w:val="006E4B40"/>
    <w:rsid w:val="006E5E8F"/>
    <w:rsid w:val="006E63BF"/>
    <w:rsid w:val="006E675B"/>
    <w:rsid w:val="006E68A1"/>
    <w:rsid w:val="006E72AB"/>
    <w:rsid w:val="006E7914"/>
    <w:rsid w:val="006F06E1"/>
    <w:rsid w:val="006F0AE3"/>
    <w:rsid w:val="006F1FA9"/>
    <w:rsid w:val="006F2948"/>
    <w:rsid w:val="006F2C56"/>
    <w:rsid w:val="006F399D"/>
    <w:rsid w:val="006F4017"/>
    <w:rsid w:val="006F4D21"/>
    <w:rsid w:val="006F4FAD"/>
    <w:rsid w:val="006F6239"/>
    <w:rsid w:val="006F68CB"/>
    <w:rsid w:val="006F6D66"/>
    <w:rsid w:val="006F6FCE"/>
    <w:rsid w:val="006F7090"/>
    <w:rsid w:val="006F777F"/>
    <w:rsid w:val="0070027D"/>
    <w:rsid w:val="00700BBD"/>
    <w:rsid w:val="00700E68"/>
    <w:rsid w:val="0070143F"/>
    <w:rsid w:val="00701B3C"/>
    <w:rsid w:val="00702462"/>
    <w:rsid w:val="00702934"/>
    <w:rsid w:val="00702D4E"/>
    <w:rsid w:val="00703D0F"/>
    <w:rsid w:val="007049AC"/>
    <w:rsid w:val="00704ECB"/>
    <w:rsid w:val="00705B9A"/>
    <w:rsid w:val="007062D4"/>
    <w:rsid w:val="00706F14"/>
    <w:rsid w:val="007104C7"/>
    <w:rsid w:val="00710784"/>
    <w:rsid w:val="007110B4"/>
    <w:rsid w:val="00711555"/>
    <w:rsid w:val="00711603"/>
    <w:rsid w:val="00711813"/>
    <w:rsid w:val="00711E6B"/>
    <w:rsid w:val="00712391"/>
    <w:rsid w:val="00712491"/>
    <w:rsid w:val="007134AE"/>
    <w:rsid w:val="0071364A"/>
    <w:rsid w:val="00713E63"/>
    <w:rsid w:val="00713EE1"/>
    <w:rsid w:val="00714967"/>
    <w:rsid w:val="007149B5"/>
    <w:rsid w:val="00714FAF"/>
    <w:rsid w:val="007150D5"/>
    <w:rsid w:val="007153AD"/>
    <w:rsid w:val="007155C3"/>
    <w:rsid w:val="007156B5"/>
    <w:rsid w:val="00715DA6"/>
    <w:rsid w:val="007169CA"/>
    <w:rsid w:val="00716D96"/>
    <w:rsid w:val="00716FA6"/>
    <w:rsid w:val="0071769D"/>
    <w:rsid w:val="00717C18"/>
    <w:rsid w:val="00717D13"/>
    <w:rsid w:val="00720903"/>
    <w:rsid w:val="0072157D"/>
    <w:rsid w:val="00721F6C"/>
    <w:rsid w:val="007226E1"/>
    <w:rsid w:val="0072300B"/>
    <w:rsid w:val="007235FE"/>
    <w:rsid w:val="007239F9"/>
    <w:rsid w:val="00723E2A"/>
    <w:rsid w:val="007249C0"/>
    <w:rsid w:val="0072504C"/>
    <w:rsid w:val="007256D0"/>
    <w:rsid w:val="00725A7C"/>
    <w:rsid w:val="00725B27"/>
    <w:rsid w:val="00725CD7"/>
    <w:rsid w:val="00725E1B"/>
    <w:rsid w:val="00726784"/>
    <w:rsid w:val="00726B14"/>
    <w:rsid w:val="007278D8"/>
    <w:rsid w:val="00727C3B"/>
    <w:rsid w:val="00727DA9"/>
    <w:rsid w:val="00730167"/>
    <w:rsid w:val="00730171"/>
    <w:rsid w:val="00730876"/>
    <w:rsid w:val="00731907"/>
    <w:rsid w:val="0073207A"/>
    <w:rsid w:val="00732A1E"/>
    <w:rsid w:val="00732D68"/>
    <w:rsid w:val="00732DF7"/>
    <w:rsid w:val="00733C33"/>
    <w:rsid w:val="0073410F"/>
    <w:rsid w:val="00734D28"/>
    <w:rsid w:val="00734E59"/>
    <w:rsid w:val="00734E87"/>
    <w:rsid w:val="00735D8C"/>
    <w:rsid w:val="0073616D"/>
    <w:rsid w:val="00736AD7"/>
    <w:rsid w:val="00737357"/>
    <w:rsid w:val="00737410"/>
    <w:rsid w:val="0073766B"/>
    <w:rsid w:val="007379AA"/>
    <w:rsid w:val="00740442"/>
    <w:rsid w:val="00740D8A"/>
    <w:rsid w:val="007418AB"/>
    <w:rsid w:val="00741E87"/>
    <w:rsid w:val="00742068"/>
    <w:rsid w:val="0074227A"/>
    <w:rsid w:val="00742F61"/>
    <w:rsid w:val="00742F80"/>
    <w:rsid w:val="00743A05"/>
    <w:rsid w:val="00743DC2"/>
    <w:rsid w:val="00744A6B"/>
    <w:rsid w:val="007454D4"/>
    <w:rsid w:val="007470DA"/>
    <w:rsid w:val="00747C95"/>
    <w:rsid w:val="00747FB8"/>
    <w:rsid w:val="00750013"/>
    <w:rsid w:val="00750203"/>
    <w:rsid w:val="0075025F"/>
    <w:rsid w:val="00750675"/>
    <w:rsid w:val="00750A1A"/>
    <w:rsid w:val="00750B82"/>
    <w:rsid w:val="00750E90"/>
    <w:rsid w:val="00751B6B"/>
    <w:rsid w:val="00752867"/>
    <w:rsid w:val="007528E4"/>
    <w:rsid w:val="00753592"/>
    <w:rsid w:val="007541A4"/>
    <w:rsid w:val="007544E2"/>
    <w:rsid w:val="00754AB3"/>
    <w:rsid w:val="00754B81"/>
    <w:rsid w:val="00754DF4"/>
    <w:rsid w:val="00754FEC"/>
    <w:rsid w:val="007553EF"/>
    <w:rsid w:val="00756327"/>
    <w:rsid w:val="007565BE"/>
    <w:rsid w:val="00756C32"/>
    <w:rsid w:val="0075749E"/>
    <w:rsid w:val="00757F8D"/>
    <w:rsid w:val="00760407"/>
    <w:rsid w:val="0076092C"/>
    <w:rsid w:val="00760FC0"/>
    <w:rsid w:val="00762B2D"/>
    <w:rsid w:val="00762B4E"/>
    <w:rsid w:val="00763CB4"/>
    <w:rsid w:val="00763D3D"/>
    <w:rsid w:val="00763F72"/>
    <w:rsid w:val="0076409B"/>
    <w:rsid w:val="00764DA4"/>
    <w:rsid w:val="00765299"/>
    <w:rsid w:val="00765B1C"/>
    <w:rsid w:val="00765F22"/>
    <w:rsid w:val="00766198"/>
    <w:rsid w:val="00766734"/>
    <w:rsid w:val="00766A33"/>
    <w:rsid w:val="00767B28"/>
    <w:rsid w:val="00767B85"/>
    <w:rsid w:val="00770B35"/>
    <w:rsid w:val="00770B88"/>
    <w:rsid w:val="00770F7E"/>
    <w:rsid w:val="007710B7"/>
    <w:rsid w:val="007713A5"/>
    <w:rsid w:val="00771CB5"/>
    <w:rsid w:val="00772A1C"/>
    <w:rsid w:val="00773C66"/>
    <w:rsid w:val="00773F0E"/>
    <w:rsid w:val="007742ED"/>
    <w:rsid w:val="00775320"/>
    <w:rsid w:val="007758C1"/>
    <w:rsid w:val="00775B18"/>
    <w:rsid w:val="00776095"/>
    <w:rsid w:val="00776158"/>
    <w:rsid w:val="0077629D"/>
    <w:rsid w:val="00776371"/>
    <w:rsid w:val="0077684B"/>
    <w:rsid w:val="007768D7"/>
    <w:rsid w:val="00776C7C"/>
    <w:rsid w:val="00777615"/>
    <w:rsid w:val="007776DE"/>
    <w:rsid w:val="00777865"/>
    <w:rsid w:val="00777E48"/>
    <w:rsid w:val="00777F75"/>
    <w:rsid w:val="00780285"/>
    <w:rsid w:val="007804F2"/>
    <w:rsid w:val="00781082"/>
    <w:rsid w:val="00781124"/>
    <w:rsid w:val="007812B9"/>
    <w:rsid w:val="00781514"/>
    <w:rsid w:val="007826E7"/>
    <w:rsid w:val="00783454"/>
    <w:rsid w:val="00784BBB"/>
    <w:rsid w:val="00784D5C"/>
    <w:rsid w:val="00784F37"/>
    <w:rsid w:val="00785066"/>
    <w:rsid w:val="00785939"/>
    <w:rsid w:val="00786471"/>
    <w:rsid w:val="007864E8"/>
    <w:rsid w:val="0078668C"/>
    <w:rsid w:val="007870AC"/>
    <w:rsid w:val="007872A1"/>
    <w:rsid w:val="007874B6"/>
    <w:rsid w:val="007878D7"/>
    <w:rsid w:val="00787CE1"/>
    <w:rsid w:val="0079003A"/>
    <w:rsid w:val="00790242"/>
    <w:rsid w:val="0079032D"/>
    <w:rsid w:val="00790881"/>
    <w:rsid w:val="00790B4B"/>
    <w:rsid w:val="00790C80"/>
    <w:rsid w:val="00791CCE"/>
    <w:rsid w:val="00791CD4"/>
    <w:rsid w:val="00792020"/>
    <w:rsid w:val="007926BA"/>
    <w:rsid w:val="0079276B"/>
    <w:rsid w:val="00792850"/>
    <w:rsid w:val="00792AC6"/>
    <w:rsid w:val="007933CF"/>
    <w:rsid w:val="007945F1"/>
    <w:rsid w:val="00794B5B"/>
    <w:rsid w:val="00794E2E"/>
    <w:rsid w:val="0079503A"/>
    <w:rsid w:val="007955D0"/>
    <w:rsid w:val="0079594C"/>
    <w:rsid w:val="007962DB"/>
    <w:rsid w:val="00796B3E"/>
    <w:rsid w:val="007A05E2"/>
    <w:rsid w:val="007A0DA4"/>
    <w:rsid w:val="007A1740"/>
    <w:rsid w:val="007A1FAC"/>
    <w:rsid w:val="007A299D"/>
    <w:rsid w:val="007A2F02"/>
    <w:rsid w:val="007A3287"/>
    <w:rsid w:val="007A388D"/>
    <w:rsid w:val="007A3A43"/>
    <w:rsid w:val="007A5135"/>
    <w:rsid w:val="007A5DAB"/>
    <w:rsid w:val="007A7948"/>
    <w:rsid w:val="007A79A9"/>
    <w:rsid w:val="007B094E"/>
    <w:rsid w:val="007B0CF8"/>
    <w:rsid w:val="007B1159"/>
    <w:rsid w:val="007B1649"/>
    <w:rsid w:val="007B174C"/>
    <w:rsid w:val="007B17EC"/>
    <w:rsid w:val="007B26F8"/>
    <w:rsid w:val="007B3653"/>
    <w:rsid w:val="007B389E"/>
    <w:rsid w:val="007B3BCE"/>
    <w:rsid w:val="007B3E81"/>
    <w:rsid w:val="007B4945"/>
    <w:rsid w:val="007B5086"/>
    <w:rsid w:val="007B5151"/>
    <w:rsid w:val="007B5A1E"/>
    <w:rsid w:val="007B5F49"/>
    <w:rsid w:val="007B6ADD"/>
    <w:rsid w:val="007B739A"/>
    <w:rsid w:val="007B7479"/>
    <w:rsid w:val="007C2872"/>
    <w:rsid w:val="007C2D7C"/>
    <w:rsid w:val="007C3AAD"/>
    <w:rsid w:val="007C3B22"/>
    <w:rsid w:val="007C3B37"/>
    <w:rsid w:val="007C3E64"/>
    <w:rsid w:val="007C51D2"/>
    <w:rsid w:val="007C596A"/>
    <w:rsid w:val="007C6131"/>
    <w:rsid w:val="007C6506"/>
    <w:rsid w:val="007C68D0"/>
    <w:rsid w:val="007C6B12"/>
    <w:rsid w:val="007D0AE1"/>
    <w:rsid w:val="007D1970"/>
    <w:rsid w:val="007D19F9"/>
    <w:rsid w:val="007D337B"/>
    <w:rsid w:val="007D3594"/>
    <w:rsid w:val="007D3791"/>
    <w:rsid w:val="007D46CA"/>
    <w:rsid w:val="007D5B4F"/>
    <w:rsid w:val="007D5E33"/>
    <w:rsid w:val="007D6744"/>
    <w:rsid w:val="007D678C"/>
    <w:rsid w:val="007D68CD"/>
    <w:rsid w:val="007D7786"/>
    <w:rsid w:val="007D78C5"/>
    <w:rsid w:val="007D7910"/>
    <w:rsid w:val="007E15AB"/>
    <w:rsid w:val="007E19C6"/>
    <w:rsid w:val="007E1A14"/>
    <w:rsid w:val="007E1EEC"/>
    <w:rsid w:val="007E2105"/>
    <w:rsid w:val="007E2D03"/>
    <w:rsid w:val="007E387E"/>
    <w:rsid w:val="007E408A"/>
    <w:rsid w:val="007E466E"/>
    <w:rsid w:val="007E46A7"/>
    <w:rsid w:val="007E46C5"/>
    <w:rsid w:val="007E4B19"/>
    <w:rsid w:val="007E4F4C"/>
    <w:rsid w:val="007E4FA1"/>
    <w:rsid w:val="007E5197"/>
    <w:rsid w:val="007E5914"/>
    <w:rsid w:val="007E6BB1"/>
    <w:rsid w:val="007E6BDF"/>
    <w:rsid w:val="007E6EE9"/>
    <w:rsid w:val="007E73AB"/>
    <w:rsid w:val="007E7686"/>
    <w:rsid w:val="007E7831"/>
    <w:rsid w:val="007E7D15"/>
    <w:rsid w:val="007F0822"/>
    <w:rsid w:val="007F08C8"/>
    <w:rsid w:val="007F0FB0"/>
    <w:rsid w:val="007F1FB7"/>
    <w:rsid w:val="007F2139"/>
    <w:rsid w:val="007F27DD"/>
    <w:rsid w:val="007F29FA"/>
    <w:rsid w:val="007F3056"/>
    <w:rsid w:val="007F3EF6"/>
    <w:rsid w:val="007F43FD"/>
    <w:rsid w:val="007F47E4"/>
    <w:rsid w:val="007F4855"/>
    <w:rsid w:val="007F4969"/>
    <w:rsid w:val="007F4B27"/>
    <w:rsid w:val="007F6E11"/>
    <w:rsid w:val="007F71D6"/>
    <w:rsid w:val="007F7234"/>
    <w:rsid w:val="00800EE6"/>
    <w:rsid w:val="00801E34"/>
    <w:rsid w:val="008024A4"/>
    <w:rsid w:val="0080300B"/>
    <w:rsid w:val="008035FE"/>
    <w:rsid w:val="008044F8"/>
    <w:rsid w:val="0080488F"/>
    <w:rsid w:val="008048BD"/>
    <w:rsid w:val="008053B8"/>
    <w:rsid w:val="00805C99"/>
    <w:rsid w:val="008060D7"/>
    <w:rsid w:val="008064B7"/>
    <w:rsid w:val="008075F2"/>
    <w:rsid w:val="008079E5"/>
    <w:rsid w:val="00807C32"/>
    <w:rsid w:val="00807E29"/>
    <w:rsid w:val="0081006A"/>
    <w:rsid w:val="0081010C"/>
    <w:rsid w:val="008106F7"/>
    <w:rsid w:val="00810A02"/>
    <w:rsid w:val="00810C42"/>
    <w:rsid w:val="00810F70"/>
    <w:rsid w:val="0081223B"/>
    <w:rsid w:val="008137DB"/>
    <w:rsid w:val="008141DD"/>
    <w:rsid w:val="00814835"/>
    <w:rsid w:val="00814CCD"/>
    <w:rsid w:val="0081516F"/>
    <w:rsid w:val="00816B4F"/>
    <w:rsid w:val="008175A5"/>
    <w:rsid w:val="0081769E"/>
    <w:rsid w:val="00820252"/>
    <w:rsid w:val="00820859"/>
    <w:rsid w:val="00820B4D"/>
    <w:rsid w:val="00820D45"/>
    <w:rsid w:val="0082163D"/>
    <w:rsid w:val="00822107"/>
    <w:rsid w:val="0082255A"/>
    <w:rsid w:val="00822A76"/>
    <w:rsid w:val="00822B87"/>
    <w:rsid w:val="00823762"/>
    <w:rsid w:val="00823CF7"/>
    <w:rsid w:val="008242A6"/>
    <w:rsid w:val="008244AD"/>
    <w:rsid w:val="008244CF"/>
    <w:rsid w:val="00824697"/>
    <w:rsid w:val="00824B27"/>
    <w:rsid w:val="008254F1"/>
    <w:rsid w:val="008271F3"/>
    <w:rsid w:val="008273CE"/>
    <w:rsid w:val="0082747C"/>
    <w:rsid w:val="008278C2"/>
    <w:rsid w:val="00830B05"/>
    <w:rsid w:val="00830BD6"/>
    <w:rsid w:val="008310C1"/>
    <w:rsid w:val="00831293"/>
    <w:rsid w:val="00831517"/>
    <w:rsid w:val="00831571"/>
    <w:rsid w:val="0083162B"/>
    <w:rsid w:val="00831A54"/>
    <w:rsid w:val="00831B64"/>
    <w:rsid w:val="00832150"/>
    <w:rsid w:val="008323DB"/>
    <w:rsid w:val="00832EED"/>
    <w:rsid w:val="00833161"/>
    <w:rsid w:val="0083501C"/>
    <w:rsid w:val="0083502F"/>
    <w:rsid w:val="008355C2"/>
    <w:rsid w:val="00835767"/>
    <w:rsid w:val="00836213"/>
    <w:rsid w:val="00836217"/>
    <w:rsid w:val="00836340"/>
    <w:rsid w:val="008367B9"/>
    <w:rsid w:val="008367DD"/>
    <w:rsid w:val="008369CF"/>
    <w:rsid w:val="00836A17"/>
    <w:rsid w:val="008375EB"/>
    <w:rsid w:val="00840606"/>
    <w:rsid w:val="00840B33"/>
    <w:rsid w:val="008419BA"/>
    <w:rsid w:val="0084245F"/>
    <w:rsid w:val="00845381"/>
    <w:rsid w:val="00845793"/>
    <w:rsid w:val="00845A77"/>
    <w:rsid w:val="00845E9E"/>
    <w:rsid w:val="008462BF"/>
    <w:rsid w:val="00846764"/>
    <w:rsid w:val="00846991"/>
    <w:rsid w:val="0084746E"/>
    <w:rsid w:val="00847E5F"/>
    <w:rsid w:val="00847F6A"/>
    <w:rsid w:val="00847F78"/>
    <w:rsid w:val="00850217"/>
    <w:rsid w:val="00851DD6"/>
    <w:rsid w:val="00852178"/>
    <w:rsid w:val="008521F5"/>
    <w:rsid w:val="0085233C"/>
    <w:rsid w:val="00852C95"/>
    <w:rsid w:val="00852CBF"/>
    <w:rsid w:val="00852EFE"/>
    <w:rsid w:val="008540F2"/>
    <w:rsid w:val="008542E4"/>
    <w:rsid w:val="0085435A"/>
    <w:rsid w:val="008547F3"/>
    <w:rsid w:val="008547FD"/>
    <w:rsid w:val="00854ECE"/>
    <w:rsid w:val="0085506B"/>
    <w:rsid w:val="00855CD7"/>
    <w:rsid w:val="008565C3"/>
    <w:rsid w:val="00857177"/>
    <w:rsid w:val="0085718A"/>
    <w:rsid w:val="00857CF7"/>
    <w:rsid w:val="00857F9C"/>
    <w:rsid w:val="00860F02"/>
    <w:rsid w:val="00860F0E"/>
    <w:rsid w:val="0086155A"/>
    <w:rsid w:val="0086167C"/>
    <w:rsid w:val="008617EF"/>
    <w:rsid w:val="00862265"/>
    <w:rsid w:val="008626AD"/>
    <w:rsid w:val="00862A65"/>
    <w:rsid w:val="00863B1A"/>
    <w:rsid w:val="00863B50"/>
    <w:rsid w:val="00863CEE"/>
    <w:rsid w:val="00863DAF"/>
    <w:rsid w:val="00863F85"/>
    <w:rsid w:val="008649D1"/>
    <w:rsid w:val="0086536B"/>
    <w:rsid w:val="00865552"/>
    <w:rsid w:val="00865889"/>
    <w:rsid w:val="00865C1A"/>
    <w:rsid w:val="00865D5D"/>
    <w:rsid w:val="00865DF7"/>
    <w:rsid w:val="00865EC5"/>
    <w:rsid w:val="008700D3"/>
    <w:rsid w:val="00870F95"/>
    <w:rsid w:val="00871619"/>
    <w:rsid w:val="00871B01"/>
    <w:rsid w:val="008733B9"/>
    <w:rsid w:val="008734EA"/>
    <w:rsid w:val="00874214"/>
    <w:rsid w:val="008745CF"/>
    <w:rsid w:val="008747D6"/>
    <w:rsid w:val="0087580D"/>
    <w:rsid w:val="0087630B"/>
    <w:rsid w:val="0087783B"/>
    <w:rsid w:val="008804C1"/>
    <w:rsid w:val="00880B09"/>
    <w:rsid w:val="0088116E"/>
    <w:rsid w:val="00881E11"/>
    <w:rsid w:val="00881EA1"/>
    <w:rsid w:val="00882118"/>
    <w:rsid w:val="00882427"/>
    <w:rsid w:val="00884702"/>
    <w:rsid w:val="008851A8"/>
    <w:rsid w:val="00885914"/>
    <w:rsid w:val="00885A8D"/>
    <w:rsid w:val="008862B8"/>
    <w:rsid w:val="00886801"/>
    <w:rsid w:val="00887399"/>
    <w:rsid w:val="00890086"/>
    <w:rsid w:val="008901EF"/>
    <w:rsid w:val="00890C98"/>
    <w:rsid w:val="00891235"/>
    <w:rsid w:val="008917FF"/>
    <w:rsid w:val="00891C33"/>
    <w:rsid w:val="0089298A"/>
    <w:rsid w:val="0089380F"/>
    <w:rsid w:val="00893D73"/>
    <w:rsid w:val="00893E29"/>
    <w:rsid w:val="0089403B"/>
    <w:rsid w:val="008942CA"/>
    <w:rsid w:val="00894336"/>
    <w:rsid w:val="0089443D"/>
    <w:rsid w:val="00894D6A"/>
    <w:rsid w:val="00894F61"/>
    <w:rsid w:val="008962D1"/>
    <w:rsid w:val="00896E8E"/>
    <w:rsid w:val="00896FB3"/>
    <w:rsid w:val="0089712F"/>
    <w:rsid w:val="00897860"/>
    <w:rsid w:val="00897C8B"/>
    <w:rsid w:val="00897F79"/>
    <w:rsid w:val="008A0BE0"/>
    <w:rsid w:val="008A0DE6"/>
    <w:rsid w:val="008A144F"/>
    <w:rsid w:val="008A166E"/>
    <w:rsid w:val="008A1893"/>
    <w:rsid w:val="008A228F"/>
    <w:rsid w:val="008A234B"/>
    <w:rsid w:val="008A2462"/>
    <w:rsid w:val="008A25EE"/>
    <w:rsid w:val="008A2825"/>
    <w:rsid w:val="008A2EC9"/>
    <w:rsid w:val="008A33BE"/>
    <w:rsid w:val="008A4DA9"/>
    <w:rsid w:val="008A5328"/>
    <w:rsid w:val="008A570B"/>
    <w:rsid w:val="008A5B5B"/>
    <w:rsid w:val="008A5BBB"/>
    <w:rsid w:val="008A5E7E"/>
    <w:rsid w:val="008A6C5E"/>
    <w:rsid w:val="008A7061"/>
    <w:rsid w:val="008A767A"/>
    <w:rsid w:val="008A789F"/>
    <w:rsid w:val="008B0347"/>
    <w:rsid w:val="008B04F6"/>
    <w:rsid w:val="008B05DB"/>
    <w:rsid w:val="008B09EB"/>
    <w:rsid w:val="008B1378"/>
    <w:rsid w:val="008B1A12"/>
    <w:rsid w:val="008B1B2C"/>
    <w:rsid w:val="008B2354"/>
    <w:rsid w:val="008B32DD"/>
    <w:rsid w:val="008B332C"/>
    <w:rsid w:val="008B335F"/>
    <w:rsid w:val="008B373B"/>
    <w:rsid w:val="008B396B"/>
    <w:rsid w:val="008B3BBD"/>
    <w:rsid w:val="008B52A5"/>
    <w:rsid w:val="008B52C4"/>
    <w:rsid w:val="008B5AC9"/>
    <w:rsid w:val="008B5C14"/>
    <w:rsid w:val="008B5DD2"/>
    <w:rsid w:val="008B620D"/>
    <w:rsid w:val="008B6364"/>
    <w:rsid w:val="008B6502"/>
    <w:rsid w:val="008B652B"/>
    <w:rsid w:val="008B672D"/>
    <w:rsid w:val="008B6CDC"/>
    <w:rsid w:val="008B71CA"/>
    <w:rsid w:val="008B7215"/>
    <w:rsid w:val="008B7C05"/>
    <w:rsid w:val="008C0728"/>
    <w:rsid w:val="008C1B2A"/>
    <w:rsid w:val="008C1DDD"/>
    <w:rsid w:val="008C229F"/>
    <w:rsid w:val="008C22E6"/>
    <w:rsid w:val="008C28F1"/>
    <w:rsid w:val="008C390A"/>
    <w:rsid w:val="008C3D79"/>
    <w:rsid w:val="008C419D"/>
    <w:rsid w:val="008C4677"/>
    <w:rsid w:val="008C5009"/>
    <w:rsid w:val="008C54B5"/>
    <w:rsid w:val="008C5D02"/>
    <w:rsid w:val="008C5F83"/>
    <w:rsid w:val="008C6AAC"/>
    <w:rsid w:val="008C7076"/>
    <w:rsid w:val="008C7398"/>
    <w:rsid w:val="008D0800"/>
    <w:rsid w:val="008D1349"/>
    <w:rsid w:val="008D1540"/>
    <w:rsid w:val="008D1671"/>
    <w:rsid w:val="008D17B4"/>
    <w:rsid w:val="008D1E3B"/>
    <w:rsid w:val="008D2768"/>
    <w:rsid w:val="008D2848"/>
    <w:rsid w:val="008D2A65"/>
    <w:rsid w:val="008D2C79"/>
    <w:rsid w:val="008D53C0"/>
    <w:rsid w:val="008D5E61"/>
    <w:rsid w:val="008D70BE"/>
    <w:rsid w:val="008D785B"/>
    <w:rsid w:val="008D7979"/>
    <w:rsid w:val="008E049B"/>
    <w:rsid w:val="008E110E"/>
    <w:rsid w:val="008E1651"/>
    <w:rsid w:val="008E1845"/>
    <w:rsid w:val="008E195F"/>
    <w:rsid w:val="008E2A0C"/>
    <w:rsid w:val="008E2BC4"/>
    <w:rsid w:val="008E3418"/>
    <w:rsid w:val="008E341A"/>
    <w:rsid w:val="008E3917"/>
    <w:rsid w:val="008E3CA9"/>
    <w:rsid w:val="008E3E05"/>
    <w:rsid w:val="008E3EF1"/>
    <w:rsid w:val="008E40BB"/>
    <w:rsid w:val="008E44FA"/>
    <w:rsid w:val="008E500D"/>
    <w:rsid w:val="008E61B9"/>
    <w:rsid w:val="008E71DD"/>
    <w:rsid w:val="008E7A22"/>
    <w:rsid w:val="008F01F6"/>
    <w:rsid w:val="008F03C5"/>
    <w:rsid w:val="008F0489"/>
    <w:rsid w:val="008F17FD"/>
    <w:rsid w:val="008F1B3A"/>
    <w:rsid w:val="008F1F7E"/>
    <w:rsid w:val="008F35F4"/>
    <w:rsid w:val="008F3F2B"/>
    <w:rsid w:val="008F4089"/>
    <w:rsid w:val="008F47B7"/>
    <w:rsid w:val="008F4800"/>
    <w:rsid w:val="008F4B06"/>
    <w:rsid w:val="008F5254"/>
    <w:rsid w:val="008F527B"/>
    <w:rsid w:val="008F53F3"/>
    <w:rsid w:val="008F55C2"/>
    <w:rsid w:val="008F57D0"/>
    <w:rsid w:val="008F5FB0"/>
    <w:rsid w:val="008F6034"/>
    <w:rsid w:val="008F6462"/>
    <w:rsid w:val="008F69CF"/>
    <w:rsid w:val="008F6B5E"/>
    <w:rsid w:val="008F7114"/>
    <w:rsid w:val="008F7756"/>
    <w:rsid w:val="009005E5"/>
    <w:rsid w:val="00900CD2"/>
    <w:rsid w:val="00900E1B"/>
    <w:rsid w:val="00901702"/>
    <w:rsid w:val="00901A6B"/>
    <w:rsid w:val="00902040"/>
    <w:rsid w:val="009028EE"/>
    <w:rsid w:val="00902A07"/>
    <w:rsid w:val="00902A43"/>
    <w:rsid w:val="0090337A"/>
    <w:rsid w:val="00903EC1"/>
    <w:rsid w:val="00903F42"/>
    <w:rsid w:val="00904547"/>
    <w:rsid w:val="00904C53"/>
    <w:rsid w:val="009055BD"/>
    <w:rsid w:val="00906743"/>
    <w:rsid w:val="009068C4"/>
    <w:rsid w:val="00907A87"/>
    <w:rsid w:val="00910337"/>
    <w:rsid w:val="00910F18"/>
    <w:rsid w:val="0091176B"/>
    <w:rsid w:val="00911832"/>
    <w:rsid w:val="00912724"/>
    <w:rsid w:val="00912C45"/>
    <w:rsid w:val="009138E1"/>
    <w:rsid w:val="00913F28"/>
    <w:rsid w:val="00914CA8"/>
    <w:rsid w:val="00915410"/>
    <w:rsid w:val="00915840"/>
    <w:rsid w:val="009158C7"/>
    <w:rsid w:val="00916D13"/>
    <w:rsid w:val="009172F2"/>
    <w:rsid w:val="009205BB"/>
    <w:rsid w:val="009206D4"/>
    <w:rsid w:val="0092098D"/>
    <w:rsid w:val="00920C46"/>
    <w:rsid w:val="00920D03"/>
    <w:rsid w:val="009210C3"/>
    <w:rsid w:val="009211D3"/>
    <w:rsid w:val="009211F9"/>
    <w:rsid w:val="0092124A"/>
    <w:rsid w:val="00923B27"/>
    <w:rsid w:val="00923F01"/>
    <w:rsid w:val="009249EF"/>
    <w:rsid w:val="009250E7"/>
    <w:rsid w:val="009251A1"/>
    <w:rsid w:val="009255EB"/>
    <w:rsid w:val="00925AC7"/>
    <w:rsid w:val="00925E4F"/>
    <w:rsid w:val="00925F03"/>
    <w:rsid w:val="00926A7F"/>
    <w:rsid w:val="00926AD5"/>
    <w:rsid w:val="00926B38"/>
    <w:rsid w:val="009276A5"/>
    <w:rsid w:val="00927962"/>
    <w:rsid w:val="00927E70"/>
    <w:rsid w:val="0093025F"/>
    <w:rsid w:val="0093077D"/>
    <w:rsid w:val="009317FA"/>
    <w:rsid w:val="009319CE"/>
    <w:rsid w:val="00931A8D"/>
    <w:rsid w:val="00931F6C"/>
    <w:rsid w:val="00932F12"/>
    <w:rsid w:val="00933479"/>
    <w:rsid w:val="0093351E"/>
    <w:rsid w:val="00933A51"/>
    <w:rsid w:val="00934120"/>
    <w:rsid w:val="009356CA"/>
    <w:rsid w:val="00935BDA"/>
    <w:rsid w:val="00935E57"/>
    <w:rsid w:val="00935EC2"/>
    <w:rsid w:val="009363AB"/>
    <w:rsid w:val="009405EB"/>
    <w:rsid w:val="0094115D"/>
    <w:rsid w:val="0094154C"/>
    <w:rsid w:val="0094160E"/>
    <w:rsid w:val="00941834"/>
    <w:rsid w:val="009420B7"/>
    <w:rsid w:val="00942323"/>
    <w:rsid w:val="00942694"/>
    <w:rsid w:val="009426E9"/>
    <w:rsid w:val="00942987"/>
    <w:rsid w:val="00942A6A"/>
    <w:rsid w:val="00943039"/>
    <w:rsid w:val="009433BF"/>
    <w:rsid w:val="00943562"/>
    <w:rsid w:val="00943C79"/>
    <w:rsid w:val="00943E81"/>
    <w:rsid w:val="00943FFD"/>
    <w:rsid w:val="00945AF0"/>
    <w:rsid w:val="00946CFE"/>
    <w:rsid w:val="009472C3"/>
    <w:rsid w:val="009477F0"/>
    <w:rsid w:val="00947871"/>
    <w:rsid w:val="00950A82"/>
    <w:rsid w:val="00950ADE"/>
    <w:rsid w:val="00950DBC"/>
    <w:rsid w:val="00951CDF"/>
    <w:rsid w:val="00952228"/>
    <w:rsid w:val="00952919"/>
    <w:rsid w:val="00952A65"/>
    <w:rsid w:val="009531D6"/>
    <w:rsid w:val="00953296"/>
    <w:rsid w:val="00953672"/>
    <w:rsid w:val="00954595"/>
    <w:rsid w:val="00955AA4"/>
    <w:rsid w:val="00955CD8"/>
    <w:rsid w:val="00956102"/>
    <w:rsid w:val="0095670D"/>
    <w:rsid w:val="009569CB"/>
    <w:rsid w:val="0095780A"/>
    <w:rsid w:val="00957959"/>
    <w:rsid w:val="00957BEF"/>
    <w:rsid w:val="00957EC8"/>
    <w:rsid w:val="00960A62"/>
    <w:rsid w:val="00960C00"/>
    <w:rsid w:val="00960CD7"/>
    <w:rsid w:val="00960CDC"/>
    <w:rsid w:val="00961785"/>
    <w:rsid w:val="009617D3"/>
    <w:rsid w:val="00962D07"/>
    <w:rsid w:val="00963102"/>
    <w:rsid w:val="009633B0"/>
    <w:rsid w:val="00963677"/>
    <w:rsid w:val="0096439E"/>
    <w:rsid w:val="00964621"/>
    <w:rsid w:val="00964A16"/>
    <w:rsid w:val="00965017"/>
    <w:rsid w:val="009651AA"/>
    <w:rsid w:val="00965DE7"/>
    <w:rsid w:val="00966D9B"/>
    <w:rsid w:val="00967307"/>
    <w:rsid w:val="00970511"/>
    <w:rsid w:val="00970B94"/>
    <w:rsid w:val="009710D2"/>
    <w:rsid w:val="00971375"/>
    <w:rsid w:val="0097194E"/>
    <w:rsid w:val="00971B4B"/>
    <w:rsid w:val="00972191"/>
    <w:rsid w:val="00972F48"/>
    <w:rsid w:val="0097366C"/>
    <w:rsid w:val="00973A57"/>
    <w:rsid w:val="00973C6E"/>
    <w:rsid w:val="00973F3D"/>
    <w:rsid w:val="009745A9"/>
    <w:rsid w:val="00974FC1"/>
    <w:rsid w:val="00975666"/>
    <w:rsid w:val="009767BC"/>
    <w:rsid w:val="00976822"/>
    <w:rsid w:val="00976A48"/>
    <w:rsid w:val="00977208"/>
    <w:rsid w:val="00977BF8"/>
    <w:rsid w:val="00977F61"/>
    <w:rsid w:val="00980252"/>
    <w:rsid w:val="00980435"/>
    <w:rsid w:val="0098104E"/>
    <w:rsid w:val="0098151E"/>
    <w:rsid w:val="00981740"/>
    <w:rsid w:val="00981848"/>
    <w:rsid w:val="00981D78"/>
    <w:rsid w:val="00983EFA"/>
    <w:rsid w:val="0098456A"/>
    <w:rsid w:val="00984DE2"/>
    <w:rsid w:val="00985564"/>
    <w:rsid w:val="0098566D"/>
    <w:rsid w:val="009866DF"/>
    <w:rsid w:val="0098686A"/>
    <w:rsid w:val="00986B28"/>
    <w:rsid w:val="00986C3B"/>
    <w:rsid w:val="00990182"/>
    <w:rsid w:val="00990228"/>
    <w:rsid w:val="00990419"/>
    <w:rsid w:val="009905FB"/>
    <w:rsid w:val="00991315"/>
    <w:rsid w:val="00991810"/>
    <w:rsid w:val="00992711"/>
    <w:rsid w:val="00992955"/>
    <w:rsid w:val="00992B48"/>
    <w:rsid w:val="0099308E"/>
    <w:rsid w:val="00994185"/>
    <w:rsid w:val="009944F5"/>
    <w:rsid w:val="009946DA"/>
    <w:rsid w:val="009950FB"/>
    <w:rsid w:val="00995267"/>
    <w:rsid w:val="0099536F"/>
    <w:rsid w:val="009955EF"/>
    <w:rsid w:val="0099610E"/>
    <w:rsid w:val="0099633A"/>
    <w:rsid w:val="00996685"/>
    <w:rsid w:val="00996886"/>
    <w:rsid w:val="009969C3"/>
    <w:rsid w:val="009976B2"/>
    <w:rsid w:val="009A07BD"/>
    <w:rsid w:val="009A096D"/>
    <w:rsid w:val="009A0C70"/>
    <w:rsid w:val="009A19E0"/>
    <w:rsid w:val="009A1F20"/>
    <w:rsid w:val="009A2BA0"/>
    <w:rsid w:val="009A2DF5"/>
    <w:rsid w:val="009A3A27"/>
    <w:rsid w:val="009A3C33"/>
    <w:rsid w:val="009A3F21"/>
    <w:rsid w:val="009A4EA0"/>
    <w:rsid w:val="009A5B93"/>
    <w:rsid w:val="009A5D42"/>
    <w:rsid w:val="009A6367"/>
    <w:rsid w:val="009A669F"/>
    <w:rsid w:val="009A6D13"/>
    <w:rsid w:val="009A7110"/>
    <w:rsid w:val="009A7241"/>
    <w:rsid w:val="009A75E9"/>
    <w:rsid w:val="009A776E"/>
    <w:rsid w:val="009A7BD6"/>
    <w:rsid w:val="009B0062"/>
    <w:rsid w:val="009B0A6C"/>
    <w:rsid w:val="009B0EBE"/>
    <w:rsid w:val="009B10A5"/>
    <w:rsid w:val="009B21F4"/>
    <w:rsid w:val="009B4091"/>
    <w:rsid w:val="009B4D47"/>
    <w:rsid w:val="009B5705"/>
    <w:rsid w:val="009B5AF8"/>
    <w:rsid w:val="009B6A59"/>
    <w:rsid w:val="009B6AF3"/>
    <w:rsid w:val="009B6E6C"/>
    <w:rsid w:val="009B71AB"/>
    <w:rsid w:val="009B7593"/>
    <w:rsid w:val="009B7619"/>
    <w:rsid w:val="009B7B5C"/>
    <w:rsid w:val="009C0291"/>
    <w:rsid w:val="009C0343"/>
    <w:rsid w:val="009C055B"/>
    <w:rsid w:val="009C0B2B"/>
    <w:rsid w:val="009C0D48"/>
    <w:rsid w:val="009C0DE8"/>
    <w:rsid w:val="009C1035"/>
    <w:rsid w:val="009C111F"/>
    <w:rsid w:val="009C15B8"/>
    <w:rsid w:val="009C229F"/>
    <w:rsid w:val="009C2600"/>
    <w:rsid w:val="009C42CE"/>
    <w:rsid w:val="009C4769"/>
    <w:rsid w:val="009C4936"/>
    <w:rsid w:val="009C5190"/>
    <w:rsid w:val="009C548A"/>
    <w:rsid w:val="009C5757"/>
    <w:rsid w:val="009C72AC"/>
    <w:rsid w:val="009C76F1"/>
    <w:rsid w:val="009D0D40"/>
    <w:rsid w:val="009D14E4"/>
    <w:rsid w:val="009D22EB"/>
    <w:rsid w:val="009D28BC"/>
    <w:rsid w:val="009D3035"/>
    <w:rsid w:val="009D30B3"/>
    <w:rsid w:val="009D330E"/>
    <w:rsid w:val="009D347D"/>
    <w:rsid w:val="009D3CC8"/>
    <w:rsid w:val="009D40D3"/>
    <w:rsid w:val="009D4756"/>
    <w:rsid w:val="009D5D8E"/>
    <w:rsid w:val="009D5E03"/>
    <w:rsid w:val="009D61BA"/>
    <w:rsid w:val="009D7A25"/>
    <w:rsid w:val="009D7A66"/>
    <w:rsid w:val="009D7ECF"/>
    <w:rsid w:val="009D7F25"/>
    <w:rsid w:val="009E0252"/>
    <w:rsid w:val="009E118B"/>
    <w:rsid w:val="009E1AA8"/>
    <w:rsid w:val="009E20E6"/>
    <w:rsid w:val="009E2621"/>
    <w:rsid w:val="009E2C1D"/>
    <w:rsid w:val="009E389E"/>
    <w:rsid w:val="009E41C3"/>
    <w:rsid w:val="009E46F6"/>
    <w:rsid w:val="009E54F2"/>
    <w:rsid w:val="009E68CC"/>
    <w:rsid w:val="009E6F03"/>
    <w:rsid w:val="009E73DE"/>
    <w:rsid w:val="009E7532"/>
    <w:rsid w:val="009E75BD"/>
    <w:rsid w:val="009E7760"/>
    <w:rsid w:val="009E7AB5"/>
    <w:rsid w:val="009E7C70"/>
    <w:rsid w:val="009F0583"/>
    <w:rsid w:val="009F0E32"/>
    <w:rsid w:val="009F199A"/>
    <w:rsid w:val="009F2ACB"/>
    <w:rsid w:val="009F3022"/>
    <w:rsid w:val="009F3291"/>
    <w:rsid w:val="009F369E"/>
    <w:rsid w:val="009F390C"/>
    <w:rsid w:val="009F534E"/>
    <w:rsid w:val="009F5CD1"/>
    <w:rsid w:val="009F5D0F"/>
    <w:rsid w:val="009F62F3"/>
    <w:rsid w:val="009F692B"/>
    <w:rsid w:val="009F6D49"/>
    <w:rsid w:val="009F6FD5"/>
    <w:rsid w:val="009F7959"/>
    <w:rsid w:val="009F795A"/>
    <w:rsid w:val="009F7B3B"/>
    <w:rsid w:val="009F7B59"/>
    <w:rsid w:val="009F7C82"/>
    <w:rsid w:val="00A00148"/>
    <w:rsid w:val="00A00A3A"/>
    <w:rsid w:val="00A010F4"/>
    <w:rsid w:val="00A01186"/>
    <w:rsid w:val="00A02798"/>
    <w:rsid w:val="00A02DA6"/>
    <w:rsid w:val="00A0338C"/>
    <w:rsid w:val="00A038A5"/>
    <w:rsid w:val="00A04C93"/>
    <w:rsid w:val="00A05510"/>
    <w:rsid w:val="00A06DA9"/>
    <w:rsid w:val="00A06DE1"/>
    <w:rsid w:val="00A07023"/>
    <w:rsid w:val="00A07641"/>
    <w:rsid w:val="00A07A76"/>
    <w:rsid w:val="00A10B5B"/>
    <w:rsid w:val="00A10EF5"/>
    <w:rsid w:val="00A11653"/>
    <w:rsid w:val="00A1169E"/>
    <w:rsid w:val="00A1196C"/>
    <w:rsid w:val="00A11E8C"/>
    <w:rsid w:val="00A128B1"/>
    <w:rsid w:val="00A129EC"/>
    <w:rsid w:val="00A12A1B"/>
    <w:rsid w:val="00A12C9F"/>
    <w:rsid w:val="00A1354F"/>
    <w:rsid w:val="00A13709"/>
    <w:rsid w:val="00A13793"/>
    <w:rsid w:val="00A13F06"/>
    <w:rsid w:val="00A14027"/>
    <w:rsid w:val="00A14C60"/>
    <w:rsid w:val="00A15543"/>
    <w:rsid w:val="00A157CF"/>
    <w:rsid w:val="00A160EA"/>
    <w:rsid w:val="00A1618A"/>
    <w:rsid w:val="00A168DC"/>
    <w:rsid w:val="00A16CD7"/>
    <w:rsid w:val="00A16F01"/>
    <w:rsid w:val="00A16FC7"/>
    <w:rsid w:val="00A17023"/>
    <w:rsid w:val="00A17427"/>
    <w:rsid w:val="00A1773C"/>
    <w:rsid w:val="00A2054E"/>
    <w:rsid w:val="00A20600"/>
    <w:rsid w:val="00A20FEB"/>
    <w:rsid w:val="00A2103F"/>
    <w:rsid w:val="00A22944"/>
    <w:rsid w:val="00A22DCE"/>
    <w:rsid w:val="00A22DD9"/>
    <w:rsid w:val="00A22FD6"/>
    <w:rsid w:val="00A237BF"/>
    <w:rsid w:val="00A23C19"/>
    <w:rsid w:val="00A2481E"/>
    <w:rsid w:val="00A24894"/>
    <w:rsid w:val="00A24FC5"/>
    <w:rsid w:val="00A265C8"/>
    <w:rsid w:val="00A26D96"/>
    <w:rsid w:val="00A273B6"/>
    <w:rsid w:val="00A27663"/>
    <w:rsid w:val="00A27A75"/>
    <w:rsid w:val="00A30A0D"/>
    <w:rsid w:val="00A30D3F"/>
    <w:rsid w:val="00A31F64"/>
    <w:rsid w:val="00A328F5"/>
    <w:rsid w:val="00A331B8"/>
    <w:rsid w:val="00A340A6"/>
    <w:rsid w:val="00A347DB"/>
    <w:rsid w:val="00A347DE"/>
    <w:rsid w:val="00A3515D"/>
    <w:rsid w:val="00A3555D"/>
    <w:rsid w:val="00A3682D"/>
    <w:rsid w:val="00A37BD6"/>
    <w:rsid w:val="00A40510"/>
    <w:rsid w:val="00A40A1A"/>
    <w:rsid w:val="00A40CA2"/>
    <w:rsid w:val="00A40D66"/>
    <w:rsid w:val="00A42490"/>
    <w:rsid w:val="00A426E7"/>
    <w:rsid w:val="00A42C8D"/>
    <w:rsid w:val="00A42DFB"/>
    <w:rsid w:val="00A43F99"/>
    <w:rsid w:val="00A44D21"/>
    <w:rsid w:val="00A44DA9"/>
    <w:rsid w:val="00A452CF"/>
    <w:rsid w:val="00A4555F"/>
    <w:rsid w:val="00A45921"/>
    <w:rsid w:val="00A45DA3"/>
    <w:rsid w:val="00A468EB"/>
    <w:rsid w:val="00A472FE"/>
    <w:rsid w:val="00A507DC"/>
    <w:rsid w:val="00A50820"/>
    <w:rsid w:val="00A50A02"/>
    <w:rsid w:val="00A5251F"/>
    <w:rsid w:val="00A52A67"/>
    <w:rsid w:val="00A52C01"/>
    <w:rsid w:val="00A52FBB"/>
    <w:rsid w:val="00A53368"/>
    <w:rsid w:val="00A53E5E"/>
    <w:rsid w:val="00A544D1"/>
    <w:rsid w:val="00A54DD6"/>
    <w:rsid w:val="00A563A8"/>
    <w:rsid w:val="00A56751"/>
    <w:rsid w:val="00A56C21"/>
    <w:rsid w:val="00A600E9"/>
    <w:rsid w:val="00A60977"/>
    <w:rsid w:val="00A61200"/>
    <w:rsid w:val="00A61864"/>
    <w:rsid w:val="00A61BE2"/>
    <w:rsid w:val="00A624BD"/>
    <w:rsid w:val="00A62709"/>
    <w:rsid w:val="00A64460"/>
    <w:rsid w:val="00A646F1"/>
    <w:rsid w:val="00A6472F"/>
    <w:rsid w:val="00A6480F"/>
    <w:rsid w:val="00A6567B"/>
    <w:rsid w:val="00A65ECD"/>
    <w:rsid w:val="00A668AB"/>
    <w:rsid w:val="00A66C80"/>
    <w:rsid w:val="00A66CAB"/>
    <w:rsid w:val="00A66E4D"/>
    <w:rsid w:val="00A6772A"/>
    <w:rsid w:val="00A7023E"/>
    <w:rsid w:val="00A70B4E"/>
    <w:rsid w:val="00A71716"/>
    <w:rsid w:val="00A71A3C"/>
    <w:rsid w:val="00A71AAC"/>
    <w:rsid w:val="00A71DE2"/>
    <w:rsid w:val="00A7215E"/>
    <w:rsid w:val="00A72238"/>
    <w:rsid w:val="00A72F93"/>
    <w:rsid w:val="00A74C49"/>
    <w:rsid w:val="00A752CF"/>
    <w:rsid w:val="00A7591D"/>
    <w:rsid w:val="00A75C43"/>
    <w:rsid w:val="00A76D78"/>
    <w:rsid w:val="00A7707B"/>
    <w:rsid w:val="00A777B4"/>
    <w:rsid w:val="00A77871"/>
    <w:rsid w:val="00A77B28"/>
    <w:rsid w:val="00A803A0"/>
    <w:rsid w:val="00A80895"/>
    <w:rsid w:val="00A80955"/>
    <w:rsid w:val="00A80E63"/>
    <w:rsid w:val="00A811C8"/>
    <w:rsid w:val="00A81A80"/>
    <w:rsid w:val="00A81E3F"/>
    <w:rsid w:val="00A82BD8"/>
    <w:rsid w:val="00A83593"/>
    <w:rsid w:val="00A838E6"/>
    <w:rsid w:val="00A84054"/>
    <w:rsid w:val="00A8557D"/>
    <w:rsid w:val="00A85A88"/>
    <w:rsid w:val="00A862BD"/>
    <w:rsid w:val="00A86DA7"/>
    <w:rsid w:val="00A87768"/>
    <w:rsid w:val="00A879F2"/>
    <w:rsid w:val="00A87DD6"/>
    <w:rsid w:val="00A9042D"/>
    <w:rsid w:val="00A90CE6"/>
    <w:rsid w:val="00A91540"/>
    <w:rsid w:val="00A918B9"/>
    <w:rsid w:val="00A92653"/>
    <w:rsid w:val="00A92E11"/>
    <w:rsid w:val="00A9311F"/>
    <w:rsid w:val="00A93622"/>
    <w:rsid w:val="00A9456B"/>
    <w:rsid w:val="00A9629D"/>
    <w:rsid w:val="00A96870"/>
    <w:rsid w:val="00A96883"/>
    <w:rsid w:val="00A969DC"/>
    <w:rsid w:val="00A96A11"/>
    <w:rsid w:val="00A977B2"/>
    <w:rsid w:val="00A97B1C"/>
    <w:rsid w:val="00A97DF5"/>
    <w:rsid w:val="00A97F87"/>
    <w:rsid w:val="00AA0B12"/>
    <w:rsid w:val="00AA0B7C"/>
    <w:rsid w:val="00AA1682"/>
    <w:rsid w:val="00AA21D2"/>
    <w:rsid w:val="00AA232B"/>
    <w:rsid w:val="00AA2B35"/>
    <w:rsid w:val="00AA2BC9"/>
    <w:rsid w:val="00AA4700"/>
    <w:rsid w:val="00AA494E"/>
    <w:rsid w:val="00AA5052"/>
    <w:rsid w:val="00AA5505"/>
    <w:rsid w:val="00AA5C49"/>
    <w:rsid w:val="00AA5E40"/>
    <w:rsid w:val="00AA69E2"/>
    <w:rsid w:val="00AA6B10"/>
    <w:rsid w:val="00AA7442"/>
    <w:rsid w:val="00AB03C9"/>
    <w:rsid w:val="00AB0406"/>
    <w:rsid w:val="00AB07FB"/>
    <w:rsid w:val="00AB11E7"/>
    <w:rsid w:val="00AB1316"/>
    <w:rsid w:val="00AB1807"/>
    <w:rsid w:val="00AB19AC"/>
    <w:rsid w:val="00AB1E80"/>
    <w:rsid w:val="00AB2174"/>
    <w:rsid w:val="00AB22B9"/>
    <w:rsid w:val="00AB23B5"/>
    <w:rsid w:val="00AB3A85"/>
    <w:rsid w:val="00AB3C4D"/>
    <w:rsid w:val="00AB4047"/>
    <w:rsid w:val="00AB4583"/>
    <w:rsid w:val="00AB47B7"/>
    <w:rsid w:val="00AB4C46"/>
    <w:rsid w:val="00AB4FEF"/>
    <w:rsid w:val="00AB6614"/>
    <w:rsid w:val="00AB66C7"/>
    <w:rsid w:val="00AB67D8"/>
    <w:rsid w:val="00AB684C"/>
    <w:rsid w:val="00AB6943"/>
    <w:rsid w:val="00AB74CC"/>
    <w:rsid w:val="00AB7619"/>
    <w:rsid w:val="00AB767C"/>
    <w:rsid w:val="00AB7CDF"/>
    <w:rsid w:val="00AC08D9"/>
    <w:rsid w:val="00AC0AD3"/>
    <w:rsid w:val="00AC0BD6"/>
    <w:rsid w:val="00AC13C4"/>
    <w:rsid w:val="00AC1B83"/>
    <w:rsid w:val="00AC2259"/>
    <w:rsid w:val="00AC2AEA"/>
    <w:rsid w:val="00AC3065"/>
    <w:rsid w:val="00AC335B"/>
    <w:rsid w:val="00AC34EB"/>
    <w:rsid w:val="00AC4B77"/>
    <w:rsid w:val="00AC5137"/>
    <w:rsid w:val="00AC5736"/>
    <w:rsid w:val="00AC5781"/>
    <w:rsid w:val="00AC5852"/>
    <w:rsid w:val="00AC5E5E"/>
    <w:rsid w:val="00AC5E99"/>
    <w:rsid w:val="00AC64DA"/>
    <w:rsid w:val="00AC6CC7"/>
    <w:rsid w:val="00AC6D3E"/>
    <w:rsid w:val="00AC726D"/>
    <w:rsid w:val="00AC7AD8"/>
    <w:rsid w:val="00AC7CD5"/>
    <w:rsid w:val="00AD0FCC"/>
    <w:rsid w:val="00AD1ABF"/>
    <w:rsid w:val="00AD1B50"/>
    <w:rsid w:val="00AD1C7F"/>
    <w:rsid w:val="00AD202A"/>
    <w:rsid w:val="00AD274A"/>
    <w:rsid w:val="00AD28DF"/>
    <w:rsid w:val="00AD29DA"/>
    <w:rsid w:val="00AD2CCB"/>
    <w:rsid w:val="00AD2DDC"/>
    <w:rsid w:val="00AD38CB"/>
    <w:rsid w:val="00AD42F8"/>
    <w:rsid w:val="00AD4514"/>
    <w:rsid w:val="00AD48F1"/>
    <w:rsid w:val="00AD522D"/>
    <w:rsid w:val="00AD5911"/>
    <w:rsid w:val="00AD5CB0"/>
    <w:rsid w:val="00AD64B6"/>
    <w:rsid w:val="00AD7198"/>
    <w:rsid w:val="00AD72A1"/>
    <w:rsid w:val="00AD73B9"/>
    <w:rsid w:val="00AD7C22"/>
    <w:rsid w:val="00AD7D25"/>
    <w:rsid w:val="00AE03E5"/>
    <w:rsid w:val="00AE0864"/>
    <w:rsid w:val="00AE094A"/>
    <w:rsid w:val="00AE0D77"/>
    <w:rsid w:val="00AE134B"/>
    <w:rsid w:val="00AE13D3"/>
    <w:rsid w:val="00AE2426"/>
    <w:rsid w:val="00AE2FC9"/>
    <w:rsid w:val="00AE2FF0"/>
    <w:rsid w:val="00AE3CAF"/>
    <w:rsid w:val="00AE3E85"/>
    <w:rsid w:val="00AE441C"/>
    <w:rsid w:val="00AE4A7E"/>
    <w:rsid w:val="00AE4E67"/>
    <w:rsid w:val="00AE5138"/>
    <w:rsid w:val="00AE6AE7"/>
    <w:rsid w:val="00AE7236"/>
    <w:rsid w:val="00AE73EE"/>
    <w:rsid w:val="00AF077E"/>
    <w:rsid w:val="00AF0926"/>
    <w:rsid w:val="00AF0E63"/>
    <w:rsid w:val="00AF1122"/>
    <w:rsid w:val="00AF11A7"/>
    <w:rsid w:val="00AF203B"/>
    <w:rsid w:val="00AF234B"/>
    <w:rsid w:val="00AF242B"/>
    <w:rsid w:val="00AF2A46"/>
    <w:rsid w:val="00AF2C0E"/>
    <w:rsid w:val="00AF2E82"/>
    <w:rsid w:val="00AF404B"/>
    <w:rsid w:val="00AF49C7"/>
    <w:rsid w:val="00AF4F28"/>
    <w:rsid w:val="00AF56DB"/>
    <w:rsid w:val="00AF5AD2"/>
    <w:rsid w:val="00AF5B78"/>
    <w:rsid w:val="00AF612A"/>
    <w:rsid w:val="00AF6589"/>
    <w:rsid w:val="00B0073C"/>
    <w:rsid w:val="00B01042"/>
    <w:rsid w:val="00B0123E"/>
    <w:rsid w:val="00B0129C"/>
    <w:rsid w:val="00B01891"/>
    <w:rsid w:val="00B01D56"/>
    <w:rsid w:val="00B0203D"/>
    <w:rsid w:val="00B0253B"/>
    <w:rsid w:val="00B02A8F"/>
    <w:rsid w:val="00B02B19"/>
    <w:rsid w:val="00B02B54"/>
    <w:rsid w:val="00B02EE3"/>
    <w:rsid w:val="00B03C44"/>
    <w:rsid w:val="00B03E35"/>
    <w:rsid w:val="00B04993"/>
    <w:rsid w:val="00B04D41"/>
    <w:rsid w:val="00B04D62"/>
    <w:rsid w:val="00B04E72"/>
    <w:rsid w:val="00B05394"/>
    <w:rsid w:val="00B06262"/>
    <w:rsid w:val="00B06DFF"/>
    <w:rsid w:val="00B071F3"/>
    <w:rsid w:val="00B07D95"/>
    <w:rsid w:val="00B1024F"/>
    <w:rsid w:val="00B105FA"/>
    <w:rsid w:val="00B10CCC"/>
    <w:rsid w:val="00B11034"/>
    <w:rsid w:val="00B11126"/>
    <w:rsid w:val="00B117A8"/>
    <w:rsid w:val="00B11904"/>
    <w:rsid w:val="00B123A3"/>
    <w:rsid w:val="00B12798"/>
    <w:rsid w:val="00B13439"/>
    <w:rsid w:val="00B13A49"/>
    <w:rsid w:val="00B13BC3"/>
    <w:rsid w:val="00B14422"/>
    <w:rsid w:val="00B1473C"/>
    <w:rsid w:val="00B14B6E"/>
    <w:rsid w:val="00B14D56"/>
    <w:rsid w:val="00B15B6E"/>
    <w:rsid w:val="00B1605F"/>
    <w:rsid w:val="00B161A8"/>
    <w:rsid w:val="00B16EE1"/>
    <w:rsid w:val="00B172AC"/>
    <w:rsid w:val="00B17B0A"/>
    <w:rsid w:val="00B208CF"/>
    <w:rsid w:val="00B20CA4"/>
    <w:rsid w:val="00B21E6C"/>
    <w:rsid w:val="00B229C8"/>
    <w:rsid w:val="00B22C09"/>
    <w:rsid w:val="00B22C9B"/>
    <w:rsid w:val="00B22DC4"/>
    <w:rsid w:val="00B22EF1"/>
    <w:rsid w:val="00B23B6E"/>
    <w:rsid w:val="00B24355"/>
    <w:rsid w:val="00B2456D"/>
    <w:rsid w:val="00B24A22"/>
    <w:rsid w:val="00B24B55"/>
    <w:rsid w:val="00B258C2"/>
    <w:rsid w:val="00B260E5"/>
    <w:rsid w:val="00B261C6"/>
    <w:rsid w:val="00B2633C"/>
    <w:rsid w:val="00B26738"/>
    <w:rsid w:val="00B305E2"/>
    <w:rsid w:val="00B30F00"/>
    <w:rsid w:val="00B30F65"/>
    <w:rsid w:val="00B3109E"/>
    <w:rsid w:val="00B31AE2"/>
    <w:rsid w:val="00B31B1C"/>
    <w:rsid w:val="00B31D1E"/>
    <w:rsid w:val="00B31F2F"/>
    <w:rsid w:val="00B320C9"/>
    <w:rsid w:val="00B32C23"/>
    <w:rsid w:val="00B32C8C"/>
    <w:rsid w:val="00B3334B"/>
    <w:rsid w:val="00B336A3"/>
    <w:rsid w:val="00B33E15"/>
    <w:rsid w:val="00B3451D"/>
    <w:rsid w:val="00B346F6"/>
    <w:rsid w:val="00B34909"/>
    <w:rsid w:val="00B349DE"/>
    <w:rsid w:val="00B34B44"/>
    <w:rsid w:val="00B35249"/>
    <w:rsid w:val="00B364C0"/>
    <w:rsid w:val="00B36CB7"/>
    <w:rsid w:val="00B36D71"/>
    <w:rsid w:val="00B37060"/>
    <w:rsid w:val="00B370F3"/>
    <w:rsid w:val="00B375B1"/>
    <w:rsid w:val="00B37650"/>
    <w:rsid w:val="00B3779E"/>
    <w:rsid w:val="00B37D2D"/>
    <w:rsid w:val="00B40355"/>
    <w:rsid w:val="00B40B3D"/>
    <w:rsid w:val="00B41452"/>
    <w:rsid w:val="00B41820"/>
    <w:rsid w:val="00B41AD7"/>
    <w:rsid w:val="00B426B8"/>
    <w:rsid w:val="00B42731"/>
    <w:rsid w:val="00B42780"/>
    <w:rsid w:val="00B43073"/>
    <w:rsid w:val="00B4322B"/>
    <w:rsid w:val="00B4329F"/>
    <w:rsid w:val="00B43565"/>
    <w:rsid w:val="00B437BE"/>
    <w:rsid w:val="00B43933"/>
    <w:rsid w:val="00B4577A"/>
    <w:rsid w:val="00B464B7"/>
    <w:rsid w:val="00B464E1"/>
    <w:rsid w:val="00B46D40"/>
    <w:rsid w:val="00B47AA1"/>
    <w:rsid w:val="00B47D61"/>
    <w:rsid w:val="00B50CFE"/>
    <w:rsid w:val="00B5109E"/>
    <w:rsid w:val="00B518EB"/>
    <w:rsid w:val="00B519DC"/>
    <w:rsid w:val="00B51E18"/>
    <w:rsid w:val="00B51E1C"/>
    <w:rsid w:val="00B51E82"/>
    <w:rsid w:val="00B52249"/>
    <w:rsid w:val="00B53301"/>
    <w:rsid w:val="00B53B08"/>
    <w:rsid w:val="00B53CBD"/>
    <w:rsid w:val="00B54369"/>
    <w:rsid w:val="00B54DE8"/>
    <w:rsid w:val="00B5529D"/>
    <w:rsid w:val="00B552E4"/>
    <w:rsid w:val="00B55DFD"/>
    <w:rsid w:val="00B55E1D"/>
    <w:rsid w:val="00B56590"/>
    <w:rsid w:val="00B568BC"/>
    <w:rsid w:val="00B56FA8"/>
    <w:rsid w:val="00B571C4"/>
    <w:rsid w:val="00B57633"/>
    <w:rsid w:val="00B577E0"/>
    <w:rsid w:val="00B57B94"/>
    <w:rsid w:val="00B6040C"/>
    <w:rsid w:val="00B60571"/>
    <w:rsid w:val="00B60AB9"/>
    <w:rsid w:val="00B60AFC"/>
    <w:rsid w:val="00B61806"/>
    <w:rsid w:val="00B61F91"/>
    <w:rsid w:val="00B6227A"/>
    <w:rsid w:val="00B623FE"/>
    <w:rsid w:val="00B62928"/>
    <w:rsid w:val="00B62B48"/>
    <w:rsid w:val="00B6392A"/>
    <w:rsid w:val="00B63BF6"/>
    <w:rsid w:val="00B63D11"/>
    <w:rsid w:val="00B641B1"/>
    <w:rsid w:val="00B64C22"/>
    <w:rsid w:val="00B64C88"/>
    <w:rsid w:val="00B64EDA"/>
    <w:rsid w:val="00B64F71"/>
    <w:rsid w:val="00B651E8"/>
    <w:rsid w:val="00B65333"/>
    <w:rsid w:val="00B653E5"/>
    <w:rsid w:val="00B65921"/>
    <w:rsid w:val="00B65AE2"/>
    <w:rsid w:val="00B66626"/>
    <w:rsid w:val="00B667A9"/>
    <w:rsid w:val="00B675BE"/>
    <w:rsid w:val="00B67880"/>
    <w:rsid w:val="00B67BD1"/>
    <w:rsid w:val="00B70794"/>
    <w:rsid w:val="00B70D4C"/>
    <w:rsid w:val="00B71E2A"/>
    <w:rsid w:val="00B72385"/>
    <w:rsid w:val="00B7246F"/>
    <w:rsid w:val="00B7253C"/>
    <w:rsid w:val="00B734A1"/>
    <w:rsid w:val="00B736E0"/>
    <w:rsid w:val="00B741CA"/>
    <w:rsid w:val="00B74863"/>
    <w:rsid w:val="00B74A72"/>
    <w:rsid w:val="00B7549D"/>
    <w:rsid w:val="00B75D10"/>
    <w:rsid w:val="00B76105"/>
    <w:rsid w:val="00B76383"/>
    <w:rsid w:val="00B771AB"/>
    <w:rsid w:val="00B80104"/>
    <w:rsid w:val="00B8066B"/>
    <w:rsid w:val="00B8146B"/>
    <w:rsid w:val="00B817AE"/>
    <w:rsid w:val="00B817C1"/>
    <w:rsid w:val="00B82353"/>
    <w:rsid w:val="00B8435A"/>
    <w:rsid w:val="00B85284"/>
    <w:rsid w:val="00B85493"/>
    <w:rsid w:val="00B85B76"/>
    <w:rsid w:val="00B85CB9"/>
    <w:rsid w:val="00B860EA"/>
    <w:rsid w:val="00B8610D"/>
    <w:rsid w:val="00B909E2"/>
    <w:rsid w:val="00B90BC7"/>
    <w:rsid w:val="00B90D89"/>
    <w:rsid w:val="00B90FAF"/>
    <w:rsid w:val="00B924E9"/>
    <w:rsid w:val="00B92783"/>
    <w:rsid w:val="00B92F6C"/>
    <w:rsid w:val="00B935FC"/>
    <w:rsid w:val="00B93749"/>
    <w:rsid w:val="00B938A2"/>
    <w:rsid w:val="00B94D66"/>
    <w:rsid w:val="00B954CE"/>
    <w:rsid w:val="00B95A46"/>
    <w:rsid w:val="00B95C98"/>
    <w:rsid w:val="00B963BE"/>
    <w:rsid w:val="00B96EA2"/>
    <w:rsid w:val="00B970CF"/>
    <w:rsid w:val="00B9730D"/>
    <w:rsid w:val="00B97517"/>
    <w:rsid w:val="00B979A6"/>
    <w:rsid w:val="00B97C5B"/>
    <w:rsid w:val="00BA0E0E"/>
    <w:rsid w:val="00BA197A"/>
    <w:rsid w:val="00BA1B9B"/>
    <w:rsid w:val="00BA1BD5"/>
    <w:rsid w:val="00BA1F6D"/>
    <w:rsid w:val="00BA30F4"/>
    <w:rsid w:val="00BA3C0C"/>
    <w:rsid w:val="00BA4F64"/>
    <w:rsid w:val="00BA5CA4"/>
    <w:rsid w:val="00BA606B"/>
    <w:rsid w:val="00BA62ED"/>
    <w:rsid w:val="00BA6332"/>
    <w:rsid w:val="00BA66FC"/>
    <w:rsid w:val="00BA679A"/>
    <w:rsid w:val="00BA7033"/>
    <w:rsid w:val="00BA70D5"/>
    <w:rsid w:val="00BA72BD"/>
    <w:rsid w:val="00BA7ACA"/>
    <w:rsid w:val="00BB0124"/>
    <w:rsid w:val="00BB0E5B"/>
    <w:rsid w:val="00BB0FA2"/>
    <w:rsid w:val="00BB1D44"/>
    <w:rsid w:val="00BB23E0"/>
    <w:rsid w:val="00BB27C3"/>
    <w:rsid w:val="00BB3DF4"/>
    <w:rsid w:val="00BB43B9"/>
    <w:rsid w:val="00BB49A3"/>
    <w:rsid w:val="00BB57E9"/>
    <w:rsid w:val="00BB5D31"/>
    <w:rsid w:val="00BB5F86"/>
    <w:rsid w:val="00BB6C0C"/>
    <w:rsid w:val="00BC0399"/>
    <w:rsid w:val="00BC0DEB"/>
    <w:rsid w:val="00BC0E4B"/>
    <w:rsid w:val="00BC1D90"/>
    <w:rsid w:val="00BC1FAD"/>
    <w:rsid w:val="00BC234C"/>
    <w:rsid w:val="00BC25F1"/>
    <w:rsid w:val="00BC3527"/>
    <w:rsid w:val="00BC3AB1"/>
    <w:rsid w:val="00BC46B9"/>
    <w:rsid w:val="00BC5672"/>
    <w:rsid w:val="00BC56E3"/>
    <w:rsid w:val="00BC5724"/>
    <w:rsid w:val="00BC662E"/>
    <w:rsid w:val="00BC6696"/>
    <w:rsid w:val="00BC734D"/>
    <w:rsid w:val="00BC7FBA"/>
    <w:rsid w:val="00BD1823"/>
    <w:rsid w:val="00BD1857"/>
    <w:rsid w:val="00BD19C3"/>
    <w:rsid w:val="00BD20B6"/>
    <w:rsid w:val="00BD230C"/>
    <w:rsid w:val="00BD2646"/>
    <w:rsid w:val="00BD4A3D"/>
    <w:rsid w:val="00BD5272"/>
    <w:rsid w:val="00BD547D"/>
    <w:rsid w:val="00BD5ECE"/>
    <w:rsid w:val="00BD6CDF"/>
    <w:rsid w:val="00BD6CF4"/>
    <w:rsid w:val="00BD6F62"/>
    <w:rsid w:val="00BE09EB"/>
    <w:rsid w:val="00BE0AE7"/>
    <w:rsid w:val="00BE14BD"/>
    <w:rsid w:val="00BE15B6"/>
    <w:rsid w:val="00BE1AD4"/>
    <w:rsid w:val="00BE1D7B"/>
    <w:rsid w:val="00BE1DD0"/>
    <w:rsid w:val="00BE225D"/>
    <w:rsid w:val="00BE2F02"/>
    <w:rsid w:val="00BE452B"/>
    <w:rsid w:val="00BE479B"/>
    <w:rsid w:val="00BE4931"/>
    <w:rsid w:val="00BE4D51"/>
    <w:rsid w:val="00BE5356"/>
    <w:rsid w:val="00BE568C"/>
    <w:rsid w:val="00BE595C"/>
    <w:rsid w:val="00BE5DB4"/>
    <w:rsid w:val="00BE5E94"/>
    <w:rsid w:val="00BE6841"/>
    <w:rsid w:val="00BE68AD"/>
    <w:rsid w:val="00BE7975"/>
    <w:rsid w:val="00BE7BF3"/>
    <w:rsid w:val="00BE7CF2"/>
    <w:rsid w:val="00BE7E20"/>
    <w:rsid w:val="00BF1422"/>
    <w:rsid w:val="00BF16F6"/>
    <w:rsid w:val="00BF1A7E"/>
    <w:rsid w:val="00BF2736"/>
    <w:rsid w:val="00BF2801"/>
    <w:rsid w:val="00BF2F39"/>
    <w:rsid w:val="00BF31C1"/>
    <w:rsid w:val="00BF33FE"/>
    <w:rsid w:val="00BF37EF"/>
    <w:rsid w:val="00BF39D7"/>
    <w:rsid w:val="00BF3E50"/>
    <w:rsid w:val="00BF4765"/>
    <w:rsid w:val="00BF4BBB"/>
    <w:rsid w:val="00BF4D29"/>
    <w:rsid w:val="00BF4D67"/>
    <w:rsid w:val="00BF4EDA"/>
    <w:rsid w:val="00BF55CB"/>
    <w:rsid w:val="00BF6373"/>
    <w:rsid w:val="00BF6BE6"/>
    <w:rsid w:val="00BF6C5A"/>
    <w:rsid w:val="00BF6C60"/>
    <w:rsid w:val="00C00057"/>
    <w:rsid w:val="00C00077"/>
    <w:rsid w:val="00C0155D"/>
    <w:rsid w:val="00C01676"/>
    <w:rsid w:val="00C01C0D"/>
    <w:rsid w:val="00C02049"/>
    <w:rsid w:val="00C02855"/>
    <w:rsid w:val="00C02DAD"/>
    <w:rsid w:val="00C032BF"/>
    <w:rsid w:val="00C0365B"/>
    <w:rsid w:val="00C03BE8"/>
    <w:rsid w:val="00C042A3"/>
    <w:rsid w:val="00C04424"/>
    <w:rsid w:val="00C04AE0"/>
    <w:rsid w:val="00C04DD7"/>
    <w:rsid w:val="00C04FEE"/>
    <w:rsid w:val="00C05448"/>
    <w:rsid w:val="00C0585F"/>
    <w:rsid w:val="00C06052"/>
    <w:rsid w:val="00C068C7"/>
    <w:rsid w:val="00C06982"/>
    <w:rsid w:val="00C06AF6"/>
    <w:rsid w:val="00C107B5"/>
    <w:rsid w:val="00C10EE4"/>
    <w:rsid w:val="00C11439"/>
    <w:rsid w:val="00C12E2A"/>
    <w:rsid w:val="00C13856"/>
    <w:rsid w:val="00C13B9C"/>
    <w:rsid w:val="00C13C58"/>
    <w:rsid w:val="00C14113"/>
    <w:rsid w:val="00C14424"/>
    <w:rsid w:val="00C1446F"/>
    <w:rsid w:val="00C15781"/>
    <w:rsid w:val="00C161E6"/>
    <w:rsid w:val="00C1638E"/>
    <w:rsid w:val="00C164EF"/>
    <w:rsid w:val="00C165B1"/>
    <w:rsid w:val="00C173BA"/>
    <w:rsid w:val="00C201BB"/>
    <w:rsid w:val="00C20F20"/>
    <w:rsid w:val="00C212E3"/>
    <w:rsid w:val="00C21308"/>
    <w:rsid w:val="00C216A2"/>
    <w:rsid w:val="00C21C90"/>
    <w:rsid w:val="00C226FC"/>
    <w:rsid w:val="00C22700"/>
    <w:rsid w:val="00C22CB8"/>
    <w:rsid w:val="00C22D84"/>
    <w:rsid w:val="00C24574"/>
    <w:rsid w:val="00C246CE"/>
    <w:rsid w:val="00C248EE"/>
    <w:rsid w:val="00C2541B"/>
    <w:rsid w:val="00C25446"/>
    <w:rsid w:val="00C259C5"/>
    <w:rsid w:val="00C25FBE"/>
    <w:rsid w:val="00C26A67"/>
    <w:rsid w:val="00C26AB3"/>
    <w:rsid w:val="00C27877"/>
    <w:rsid w:val="00C278EF"/>
    <w:rsid w:val="00C27E9F"/>
    <w:rsid w:val="00C302E5"/>
    <w:rsid w:val="00C30353"/>
    <w:rsid w:val="00C306E8"/>
    <w:rsid w:val="00C31DFC"/>
    <w:rsid w:val="00C3239A"/>
    <w:rsid w:val="00C328A9"/>
    <w:rsid w:val="00C32D13"/>
    <w:rsid w:val="00C332DC"/>
    <w:rsid w:val="00C34C7C"/>
    <w:rsid w:val="00C3503B"/>
    <w:rsid w:val="00C35429"/>
    <w:rsid w:val="00C35B03"/>
    <w:rsid w:val="00C366A3"/>
    <w:rsid w:val="00C36833"/>
    <w:rsid w:val="00C40103"/>
    <w:rsid w:val="00C40198"/>
    <w:rsid w:val="00C40A0A"/>
    <w:rsid w:val="00C40D65"/>
    <w:rsid w:val="00C40FB6"/>
    <w:rsid w:val="00C413E9"/>
    <w:rsid w:val="00C42053"/>
    <w:rsid w:val="00C422DF"/>
    <w:rsid w:val="00C42639"/>
    <w:rsid w:val="00C4284D"/>
    <w:rsid w:val="00C43423"/>
    <w:rsid w:val="00C43507"/>
    <w:rsid w:val="00C43773"/>
    <w:rsid w:val="00C4409C"/>
    <w:rsid w:val="00C4482E"/>
    <w:rsid w:val="00C4502B"/>
    <w:rsid w:val="00C4574F"/>
    <w:rsid w:val="00C4578F"/>
    <w:rsid w:val="00C45883"/>
    <w:rsid w:val="00C458EB"/>
    <w:rsid w:val="00C46414"/>
    <w:rsid w:val="00C5005D"/>
    <w:rsid w:val="00C5010A"/>
    <w:rsid w:val="00C501C9"/>
    <w:rsid w:val="00C50687"/>
    <w:rsid w:val="00C5073A"/>
    <w:rsid w:val="00C5185F"/>
    <w:rsid w:val="00C51DCC"/>
    <w:rsid w:val="00C5202E"/>
    <w:rsid w:val="00C5286C"/>
    <w:rsid w:val="00C53247"/>
    <w:rsid w:val="00C53530"/>
    <w:rsid w:val="00C536C6"/>
    <w:rsid w:val="00C5431B"/>
    <w:rsid w:val="00C543C7"/>
    <w:rsid w:val="00C551D6"/>
    <w:rsid w:val="00C556B9"/>
    <w:rsid w:val="00C563FA"/>
    <w:rsid w:val="00C576E8"/>
    <w:rsid w:val="00C57D77"/>
    <w:rsid w:val="00C57FE5"/>
    <w:rsid w:val="00C60E4A"/>
    <w:rsid w:val="00C60FDD"/>
    <w:rsid w:val="00C6128C"/>
    <w:rsid w:val="00C617CA"/>
    <w:rsid w:val="00C61A1F"/>
    <w:rsid w:val="00C635BF"/>
    <w:rsid w:val="00C63BD3"/>
    <w:rsid w:val="00C64696"/>
    <w:rsid w:val="00C64A49"/>
    <w:rsid w:val="00C64BB9"/>
    <w:rsid w:val="00C6544F"/>
    <w:rsid w:val="00C6551C"/>
    <w:rsid w:val="00C65584"/>
    <w:rsid w:val="00C659F7"/>
    <w:rsid w:val="00C66598"/>
    <w:rsid w:val="00C66760"/>
    <w:rsid w:val="00C66998"/>
    <w:rsid w:val="00C671D2"/>
    <w:rsid w:val="00C67442"/>
    <w:rsid w:val="00C67F59"/>
    <w:rsid w:val="00C67FFE"/>
    <w:rsid w:val="00C701E9"/>
    <w:rsid w:val="00C70434"/>
    <w:rsid w:val="00C70565"/>
    <w:rsid w:val="00C708DD"/>
    <w:rsid w:val="00C70A6B"/>
    <w:rsid w:val="00C70CBE"/>
    <w:rsid w:val="00C71416"/>
    <w:rsid w:val="00C71644"/>
    <w:rsid w:val="00C71A6F"/>
    <w:rsid w:val="00C71EAD"/>
    <w:rsid w:val="00C7237C"/>
    <w:rsid w:val="00C72C2C"/>
    <w:rsid w:val="00C72C5F"/>
    <w:rsid w:val="00C7462B"/>
    <w:rsid w:val="00C7470C"/>
    <w:rsid w:val="00C74B32"/>
    <w:rsid w:val="00C7505D"/>
    <w:rsid w:val="00C758E0"/>
    <w:rsid w:val="00C760B5"/>
    <w:rsid w:val="00C76533"/>
    <w:rsid w:val="00C765D5"/>
    <w:rsid w:val="00C77E72"/>
    <w:rsid w:val="00C80112"/>
    <w:rsid w:val="00C802E6"/>
    <w:rsid w:val="00C8031A"/>
    <w:rsid w:val="00C80B6D"/>
    <w:rsid w:val="00C81E83"/>
    <w:rsid w:val="00C82018"/>
    <w:rsid w:val="00C82090"/>
    <w:rsid w:val="00C82693"/>
    <w:rsid w:val="00C83328"/>
    <w:rsid w:val="00C838CF"/>
    <w:rsid w:val="00C83D08"/>
    <w:rsid w:val="00C852CA"/>
    <w:rsid w:val="00C856DF"/>
    <w:rsid w:val="00C85D18"/>
    <w:rsid w:val="00C86358"/>
    <w:rsid w:val="00C863B3"/>
    <w:rsid w:val="00C866B1"/>
    <w:rsid w:val="00C87156"/>
    <w:rsid w:val="00C90174"/>
    <w:rsid w:val="00C90BF5"/>
    <w:rsid w:val="00C90EBC"/>
    <w:rsid w:val="00C9100B"/>
    <w:rsid w:val="00C91C6C"/>
    <w:rsid w:val="00C91F37"/>
    <w:rsid w:val="00C920AB"/>
    <w:rsid w:val="00C92711"/>
    <w:rsid w:val="00C92E9B"/>
    <w:rsid w:val="00C930E8"/>
    <w:rsid w:val="00C93109"/>
    <w:rsid w:val="00C93845"/>
    <w:rsid w:val="00C94005"/>
    <w:rsid w:val="00C94785"/>
    <w:rsid w:val="00C94A7C"/>
    <w:rsid w:val="00C95157"/>
    <w:rsid w:val="00C95294"/>
    <w:rsid w:val="00C954F0"/>
    <w:rsid w:val="00C95564"/>
    <w:rsid w:val="00C9586D"/>
    <w:rsid w:val="00C96B57"/>
    <w:rsid w:val="00C97024"/>
    <w:rsid w:val="00C973B8"/>
    <w:rsid w:val="00C97CB8"/>
    <w:rsid w:val="00C97EEE"/>
    <w:rsid w:val="00CA1D7D"/>
    <w:rsid w:val="00CA21AA"/>
    <w:rsid w:val="00CA2637"/>
    <w:rsid w:val="00CA33F0"/>
    <w:rsid w:val="00CA3EC6"/>
    <w:rsid w:val="00CA3FFC"/>
    <w:rsid w:val="00CA4570"/>
    <w:rsid w:val="00CA4C87"/>
    <w:rsid w:val="00CA56B9"/>
    <w:rsid w:val="00CA576E"/>
    <w:rsid w:val="00CA583C"/>
    <w:rsid w:val="00CA5AD3"/>
    <w:rsid w:val="00CA5AE5"/>
    <w:rsid w:val="00CA5BF2"/>
    <w:rsid w:val="00CA6707"/>
    <w:rsid w:val="00CA69A2"/>
    <w:rsid w:val="00CA6B59"/>
    <w:rsid w:val="00CA6BB2"/>
    <w:rsid w:val="00CA703F"/>
    <w:rsid w:val="00CA7675"/>
    <w:rsid w:val="00CB02E8"/>
    <w:rsid w:val="00CB04A2"/>
    <w:rsid w:val="00CB06F0"/>
    <w:rsid w:val="00CB0D93"/>
    <w:rsid w:val="00CB22CC"/>
    <w:rsid w:val="00CB24D8"/>
    <w:rsid w:val="00CB2677"/>
    <w:rsid w:val="00CB2F3F"/>
    <w:rsid w:val="00CB33EB"/>
    <w:rsid w:val="00CB3887"/>
    <w:rsid w:val="00CB39DF"/>
    <w:rsid w:val="00CB42CD"/>
    <w:rsid w:val="00CB47D7"/>
    <w:rsid w:val="00CB4CE7"/>
    <w:rsid w:val="00CB50F6"/>
    <w:rsid w:val="00CB62B0"/>
    <w:rsid w:val="00CB657D"/>
    <w:rsid w:val="00CB67A6"/>
    <w:rsid w:val="00CB6D4B"/>
    <w:rsid w:val="00CB756A"/>
    <w:rsid w:val="00CB7950"/>
    <w:rsid w:val="00CB7A2A"/>
    <w:rsid w:val="00CB7E95"/>
    <w:rsid w:val="00CC031A"/>
    <w:rsid w:val="00CC08AF"/>
    <w:rsid w:val="00CC0DC2"/>
    <w:rsid w:val="00CC204C"/>
    <w:rsid w:val="00CC238B"/>
    <w:rsid w:val="00CC2ECE"/>
    <w:rsid w:val="00CC3106"/>
    <w:rsid w:val="00CC364C"/>
    <w:rsid w:val="00CC3847"/>
    <w:rsid w:val="00CC45E3"/>
    <w:rsid w:val="00CC5088"/>
    <w:rsid w:val="00CC5489"/>
    <w:rsid w:val="00CC5C12"/>
    <w:rsid w:val="00CC64E1"/>
    <w:rsid w:val="00CC6DE1"/>
    <w:rsid w:val="00CC78DA"/>
    <w:rsid w:val="00CC78FE"/>
    <w:rsid w:val="00CC7C9A"/>
    <w:rsid w:val="00CD0A86"/>
    <w:rsid w:val="00CD0D39"/>
    <w:rsid w:val="00CD0E05"/>
    <w:rsid w:val="00CD10BD"/>
    <w:rsid w:val="00CD13B3"/>
    <w:rsid w:val="00CD1632"/>
    <w:rsid w:val="00CD2062"/>
    <w:rsid w:val="00CD308A"/>
    <w:rsid w:val="00CD3448"/>
    <w:rsid w:val="00CD351F"/>
    <w:rsid w:val="00CD3D49"/>
    <w:rsid w:val="00CD44E1"/>
    <w:rsid w:val="00CD4F05"/>
    <w:rsid w:val="00CD541F"/>
    <w:rsid w:val="00CD57C8"/>
    <w:rsid w:val="00CD59E9"/>
    <w:rsid w:val="00CD6187"/>
    <w:rsid w:val="00CD702A"/>
    <w:rsid w:val="00CD74E4"/>
    <w:rsid w:val="00CD77FE"/>
    <w:rsid w:val="00CD7F62"/>
    <w:rsid w:val="00CE06E8"/>
    <w:rsid w:val="00CE0F4D"/>
    <w:rsid w:val="00CE1317"/>
    <w:rsid w:val="00CE1609"/>
    <w:rsid w:val="00CE18A7"/>
    <w:rsid w:val="00CE1C5C"/>
    <w:rsid w:val="00CE21A0"/>
    <w:rsid w:val="00CE2C2F"/>
    <w:rsid w:val="00CE2FB1"/>
    <w:rsid w:val="00CE3416"/>
    <w:rsid w:val="00CE3860"/>
    <w:rsid w:val="00CE3B91"/>
    <w:rsid w:val="00CE429F"/>
    <w:rsid w:val="00CE4429"/>
    <w:rsid w:val="00CE4FE8"/>
    <w:rsid w:val="00CE5181"/>
    <w:rsid w:val="00CE53E0"/>
    <w:rsid w:val="00CE5476"/>
    <w:rsid w:val="00CE5D9E"/>
    <w:rsid w:val="00CE66CB"/>
    <w:rsid w:val="00CE6AA7"/>
    <w:rsid w:val="00CE7029"/>
    <w:rsid w:val="00CE72AA"/>
    <w:rsid w:val="00CE73A7"/>
    <w:rsid w:val="00CE7802"/>
    <w:rsid w:val="00CE7AFA"/>
    <w:rsid w:val="00CE7C17"/>
    <w:rsid w:val="00CF0B6D"/>
    <w:rsid w:val="00CF0D36"/>
    <w:rsid w:val="00CF18CD"/>
    <w:rsid w:val="00CF1FEE"/>
    <w:rsid w:val="00CF32B8"/>
    <w:rsid w:val="00CF331F"/>
    <w:rsid w:val="00CF338A"/>
    <w:rsid w:val="00CF3506"/>
    <w:rsid w:val="00CF3578"/>
    <w:rsid w:val="00CF3899"/>
    <w:rsid w:val="00CF46F5"/>
    <w:rsid w:val="00CF6853"/>
    <w:rsid w:val="00CF6978"/>
    <w:rsid w:val="00CF767C"/>
    <w:rsid w:val="00CF7A25"/>
    <w:rsid w:val="00CF7D3B"/>
    <w:rsid w:val="00CF7F40"/>
    <w:rsid w:val="00D001A4"/>
    <w:rsid w:val="00D00DC6"/>
    <w:rsid w:val="00D011AB"/>
    <w:rsid w:val="00D01A66"/>
    <w:rsid w:val="00D01AA4"/>
    <w:rsid w:val="00D01CEA"/>
    <w:rsid w:val="00D0235A"/>
    <w:rsid w:val="00D032D7"/>
    <w:rsid w:val="00D03775"/>
    <w:rsid w:val="00D03FC0"/>
    <w:rsid w:val="00D0428D"/>
    <w:rsid w:val="00D04B85"/>
    <w:rsid w:val="00D0500F"/>
    <w:rsid w:val="00D05B27"/>
    <w:rsid w:val="00D06248"/>
    <w:rsid w:val="00D0683A"/>
    <w:rsid w:val="00D06943"/>
    <w:rsid w:val="00D06FF9"/>
    <w:rsid w:val="00D0751F"/>
    <w:rsid w:val="00D07923"/>
    <w:rsid w:val="00D07CEF"/>
    <w:rsid w:val="00D10830"/>
    <w:rsid w:val="00D10C66"/>
    <w:rsid w:val="00D113F8"/>
    <w:rsid w:val="00D149B7"/>
    <w:rsid w:val="00D14EB9"/>
    <w:rsid w:val="00D14F62"/>
    <w:rsid w:val="00D152B5"/>
    <w:rsid w:val="00D153F9"/>
    <w:rsid w:val="00D15687"/>
    <w:rsid w:val="00D1596A"/>
    <w:rsid w:val="00D16172"/>
    <w:rsid w:val="00D1642D"/>
    <w:rsid w:val="00D16F83"/>
    <w:rsid w:val="00D17376"/>
    <w:rsid w:val="00D17D1A"/>
    <w:rsid w:val="00D2038A"/>
    <w:rsid w:val="00D20BCA"/>
    <w:rsid w:val="00D20E49"/>
    <w:rsid w:val="00D2147A"/>
    <w:rsid w:val="00D21EBF"/>
    <w:rsid w:val="00D23655"/>
    <w:rsid w:val="00D2470D"/>
    <w:rsid w:val="00D24A53"/>
    <w:rsid w:val="00D24B3D"/>
    <w:rsid w:val="00D24C08"/>
    <w:rsid w:val="00D2503E"/>
    <w:rsid w:val="00D25F6B"/>
    <w:rsid w:val="00D26697"/>
    <w:rsid w:val="00D268FB"/>
    <w:rsid w:val="00D27283"/>
    <w:rsid w:val="00D273BB"/>
    <w:rsid w:val="00D276B2"/>
    <w:rsid w:val="00D27C1D"/>
    <w:rsid w:val="00D27DF1"/>
    <w:rsid w:val="00D27E3C"/>
    <w:rsid w:val="00D27FC2"/>
    <w:rsid w:val="00D31175"/>
    <w:rsid w:val="00D321D8"/>
    <w:rsid w:val="00D32879"/>
    <w:rsid w:val="00D32B7F"/>
    <w:rsid w:val="00D32F31"/>
    <w:rsid w:val="00D331FF"/>
    <w:rsid w:val="00D339DF"/>
    <w:rsid w:val="00D34292"/>
    <w:rsid w:val="00D3519F"/>
    <w:rsid w:val="00D35527"/>
    <w:rsid w:val="00D35850"/>
    <w:rsid w:val="00D35B53"/>
    <w:rsid w:val="00D35DE8"/>
    <w:rsid w:val="00D365A5"/>
    <w:rsid w:val="00D36970"/>
    <w:rsid w:val="00D36BC8"/>
    <w:rsid w:val="00D37156"/>
    <w:rsid w:val="00D37169"/>
    <w:rsid w:val="00D374E0"/>
    <w:rsid w:val="00D407F2"/>
    <w:rsid w:val="00D41585"/>
    <w:rsid w:val="00D41844"/>
    <w:rsid w:val="00D4188B"/>
    <w:rsid w:val="00D41989"/>
    <w:rsid w:val="00D433DB"/>
    <w:rsid w:val="00D43826"/>
    <w:rsid w:val="00D43B5B"/>
    <w:rsid w:val="00D43B89"/>
    <w:rsid w:val="00D43DF3"/>
    <w:rsid w:val="00D4441E"/>
    <w:rsid w:val="00D4465A"/>
    <w:rsid w:val="00D447CC"/>
    <w:rsid w:val="00D44CCA"/>
    <w:rsid w:val="00D45DB8"/>
    <w:rsid w:val="00D461E3"/>
    <w:rsid w:val="00D469EA"/>
    <w:rsid w:val="00D46B23"/>
    <w:rsid w:val="00D46D58"/>
    <w:rsid w:val="00D4723B"/>
    <w:rsid w:val="00D478BA"/>
    <w:rsid w:val="00D47F15"/>
    <w:rsid w:val="00D50F37"/>
    <w:rsid w:val="00D50FD1"/>
    <w:rsid w:val="00D5103B"/>
    <w:rsid w:val="00D52C46"/>
    <w:rsid w:val="00D534B0"/>
    <w:rsid w:val="00D53B97"/>
    <w:rsid w:val="00D53C48"/>
    <w:rsid w:val="00D54273"/>
    <w:rsid w:val="00D54537"/>
    <w:rsid w:val="00D55C71"/>
    <w:rsid w:val="00D55D2C"/>
    <w:rsid w:val="00D565C2"/>
    <w:rsid w:val="00D57337"/>
    <w:rsid w:val="00D57E42"/>
    <w:rsid w:val="00D607A5"/>
    <w:rsid w:val="00D611A2"/>
    <w:rsid w:val="00D6156E"/>
    <w:rsid w:val="00D618DC"/>
    <w:rsid w:val="00D61CB1"/>
    <w:rsid w:val="00D62D14"/>
    <w:rsid w:val="00D65968"/>
    <w:rsid w:val="00D65A80"/>
    <w:rsid w:val="00D65B26"/>
    <w:rsid w:val="00D66357"/>
    <w:rsid w:val="00D665AC"/>
    <w:rsid w:val="00D66A90"/>
    <w:rsid w:val="00D67AF1"/>
    <w:rsid w:val="00D67C56"/>
    <w:rsid w:val="00D67F0E"/>
    <w:rsid w:val="00D7002A"/>
    <w:rsid w:val="00D703D0"/>
    <w:rsid w:val="00D72A40"/>
    <w:rsid w:val="00D72ECA"/>
    <w:rsid w:val="00D739AF"/>
    <w:rsid w:val="00D73A6F"/>
    <w:rsid w:val="00D73A7C"/>
    <w:rsid w:val="00D74934"/>
    <w:rsid w:val="00D754C0"/>
    <w:rsid w:val="00D759F8"/>
    <w:rsid w:val="00D75A86"/>
    <w:rsid w:val="00D75B87"/>
    <w:rsid w:val="00D75B95"/>
    <w:rsid w:val="00D75D21"/>
    <w:rsid w:val="00D76A4F"/>
    <w:rsid w:val="00D76F70"/>
    <w:rsid w:val="00D7725D"/>
    <w:rsid w:val="00D779BF"/>
    <w:rsid w:val="00D77A11"/>
    <w:rsid w:val="00D805B5"/>
    <w:rsid w:val="00D8104B"/>
    <w:rsid w:val="00D81267"/>
    <w:rsid w:val="00D819BB"/>
    <w:rsid w:val="00D819C0"/>
    <w:rsid w:val="00D82CE3"/>
    <w:rsid w:val="00D83E75"/>
    <w:rsid w:val="00D847B8"/>
    <w:rsid w:val="00D84B79"/>
    <w:rsid w:val="00D84B8A"/>
    <w:rsid w:val="00D8534E"/>
    <w:rsid w:val="00D85C1B"/>
    <w:rsid w:val="00D86407"/>
    <w:rsid w:val="00D86AF8"/>
    <w:rsid w:val="00D86BDB"/>
    <w:rsid w:val="00D870E2"/>
    <w:rsid w:val="00D87337"/>
    <w:rsid w:val="00D8747C"/>
    <w:rsid w:val="00D87865"/>
    <w:rsid w:val="00D87D33"/>
    <w:rsid w:val="00D87F25"/>
    <w:rsid w:val="00D902DB"/>
    <w:rsid w:val="00D902FE"/>
    <w:rsid w:val="00D904A2"/>
    <w:rsid w:val="00D9068D"/>
    <w:rsid w:val="00D913DA"/>
    <w:rsid w:val="00D9200A"/>
    <w:rsid w:val="00D925BA"/>
    <w:rsid w:val="00D92A48"/>
    <w:rsid w:val="00D92B15"/>
    <w:rsid w:val="00D93B42"/>
    <w:rsid w:val="00D947F4"/>
    <w:rsid w:val="00D94D15"/>
    <w:rsid w:val="00D9591D"/>
    <w:rsid w:val="00D962C5"/>
    <w:rsid w:val="00D96438"/>
    <w:rsid w:val="00D96517"/>
    <w:rsid w:val="00D9674A"/>
    <w:rsid w:val="00D96ABD"/>
    <w:rsid w:val="00D96DA2"/>
    <w:rsid w:val="00D96E58"/>
    <w:rsid w:val="00D96FA3"/>
    <w:rsid w:val="00D970B7"/>
    <w:rsid w:val="00D97164"/>
    <w:rsid w:val="00DA0B50"/>
    <w:rsid w:val="00DA0E7A"/>
    <w:rsid w:val="00DA10AF"/>
    <w:rsid w:val="00DA1F21"/>
    <w:rsid w:val="00DA216C"/>
    <w:rsid w:val="00DA27DF"/>
    <w:rsid w:val="00DA432E"/>
    <w:rsid w:val="00DA4722"/>
    <w:rsid w:val="00DA4886"/>
    <w:rsid w:val="00DA4A28"/>
    <w:rsid w:val="00DA5AF7"/>
    <w:rsid w:val="00DA5C07"/>
    <w:rsid w:val="00DA5C3B"/>
    <w:rsid w:val="00DA61A8"/>
    <w:rsid w:val="00DA6327"/>
    <w:rsid w:val="00DA64F3"/>
    <w:rsid w:val="00DA7642"/>
    <w:rsid w:val="00DA773F"/>
    <w:rsid w:val="00DA7C33"/>
    <w:rsid w:val="00DB000F"/>
    <w:rsid w:val="00DB01AD"/>
    <w:rsid w:val="00DB038C"/>
    <w:rsid w:val="00DB04A1"/>
    <w:rsid w:val="00DB05AE"/>
    <w:rsid w:val="00DB143E"/>
    <w:rsid w:val="00DB2214"/>
    <w:rsid w:val="00DB2BDC"/>
    <w:rsid w:val="00DB2D43"/>
    <w:rsid w:val="00DB2F3D"/>
    <w:rsid w:val="00DB3415"/>
    <w:rsid w:val="00DB36A5"/>
    <w:rsid w:val="00DB3755"/>
    <w:rsid w:val="00DB40EB"/>
    <w:rsid w:val="00DB45B8"/>
    <w:rsid w:val="00DB45E5"/>
    <w:rsid w:val="00DB484E"/>
    <w:rsid w:val="00DB598E"/>
    <w:rsid w:val="00DB5B7C"/>
    <w:rsid w:val="00DB5C24"/>
    <w:rsid w:val="00DB610E"/>
    <w:rsid w:val="00DB6322"/>
    <w:rsid w:val="00DB6DBE"/>
    <w:rsid w:val="00DB72B6"/>
    <w:rsid w:val="00DB78CD"/>
    <w:rsid w:val="00DB7B30"/>
    <w:rsid w:val="00DC019F"/>
    <w:rsid w:val="00DC0B4D"/>
    <w:rsid w:val="00DC1143"/>
    <w:rsid w:val="00DC128D"/>
    <w:rsid w:val="00DC2C27"/>
    <w:rsid w:val="00DC2E9F"/>
    <w:rsid w:val="00DC355A"/>
    <w:rsid w:val="00DC363C"/>
    <w:rsid w:val="00DC388C"/>
    <w:rsid w:val="00DC4768"/>
    <w:rsid w:val="00DC4AC5"/>
    <w:rsid w:val="00DC5287"/>
    <w:rsid w:val="00DC53B5"/>
    <w:rsid w:val="00DC5495"/>
    <w:rsid w:val="00DC59DC"/>
    <w:rsid w:val="00DC5C64"/>
    <w:rsid w:val="00DC5C9A"/>
    <w:rsid w:val="00DC75E0"/>
    <w:rsid w:val="00DC7750"/>
    <w:rsid w:val="00DC7D8A"/>
    <w:rsid w:val="00DD0343"/>
    <w:rsid w:val="00DD06CD"/>
    <w:rsid w:val="00DD0E00"/>
    <w:rsid w:val="00DD10EC"/>
    <w:rsid w:val="00DD117D"/>
    <w:rsid w:val="00DD12E1"/>
    <w:rsid w:val="00DD3D1B"/>
    <w:rsid w:val="00DD45BB"/>
    <w:rsid w:val="00DD46BF"/>
    <w:rsid w:val="00DD46F5"/>
    <w:rsid w:val="00DD50B2"/>
    <w:rsid w:val="00DD56C9"/>
    <w:rsid w:val="00DD6245"/>
    <w:rsid w:val="00DD7780"/>
    <w:rsid w:val="00DE0530"/>
    <w:rsid w:val="00DE0B53"/>
    <w:rsid w:val="00DE1619"/>
    <w:rsid w:val="00DE1886"/>
    <w:rsid w:val="00DE1EFF"/>
    <w:rsid w:val="00DE2206"/>
    <w:rsid w:val="00DE3084"/>
    <w:rsid w:val="00DE34B9"/>
    <w:rsid w:val="00DE3870"/>
    <w:rsid w:val="00DE3D9F"/>
    <w:rsid w:val="00DE3F23"/>
    <w:rsid w:val="00DE4593"/>
    <w:rsid w:val="00DE4DE9"/>
    <w:rsid w:val="00DE5DAF"/>
    <w:rsid w:val="00DE631B"/>
    <w:rsid w:val="00DE69F3"/>
    <w:rsid w:val="00DE6D1E"/>
    <w:rsid w:val="00DE711C"/>
    <w:rsid w:val="00DE713C"/>
    <w:rsid w:val="00DE71A2"/>
    <w:rsid w:val="00DE75C2"/>
    <w:rsid w:val="00DE78CE"/>
    <w:rsid w:val="00DF10F6"/>
    <w:rsid w:val="00DF1103"/>
    <w:rsid w:val="00DF13A8"/>
    <w:rsid w:val="00DF1B9D"/>
    <w:rsid w:val="00DF2132"/>
    <w:rsid w:val="00DF213E"/>
    <w:rsid w:val="00DF2861"/>
    <w:rsid w:val="00DF2C61"/>
    <w:rsid w:val="00DF2E02"/>
    <w:rsid w:val="00DF2F5A"/>
    <w:rsid w:val="00DF3316"/>
    <w:rsid w:val="00DF41A6"/>
    <w:rsid w:val="00DF432B"/>
    <w:rsid w:val="00DF488A"/>
    <w:rsid w:val="00DF4B43"/>
    <w:rsid w:val="00DF512A"/>
    <w:rsid w:val="00DF6023"/>
    <w:rsid w:val="00DF6505"/>
    <w:rsid w:val="00DF6A4F"/>
    <w:rsid w:val="00DF6C84"/>
    <w:rsid w:val="00DF72C7"/>
    <w:rsid w:val="00DF7F06"/>
    <w:rsid w:val="00E0022D"/>
    <w:rsid w:val="00E00786"/>
    <w:rsid w:val="00E0139E"/>
    <w:rsid w:val="00E01655"/>
    <w:rsid w:val="00E02401"/>
    <w:rsid w:val="00E02986"/>
    <w:rsid w:val="00E04067"/>
    <w:rsid w:val="00E047C9"/>
    <w:rsid w:val="00E04F08"/>
    <w:rsid w:val="00E05152"/>
    <w:rsid w:val="00E057CC"/>
    <w:rsid w:val="00E07232"/>
    <w:rsid w:val="00E11D7D"/>
    <w:rsid w:val="00E11F4D"/>
    <w:rsid w:val="00E11F6A"/>
    <w:rsid w:val="00E122AB"/>
    <w:rsid w:val="00E12420"/>
    <w:rsid w:val="00E133BC"/>
    <w:rsid w:val="00E133EE"/>
    <w:rsid w:val="00E137DD"/>
    <w:rsid w:val="00E13F4A"/>
    <w:rsid w:val="00E14474"/>
    <w:rsid w:val="00E14CCB"/>
    <w:rsid w:val="00E14D97"/>
    <w:rsid w:val="00E14DBD"/>
    <w:rsid w:val="00E14E4D"/>
    <w:rsid w:val="00E15011"/>
    <w:rsid w:val="00E15140"/>
    <w:rsid w:val="00E151C4"/>
    <w:rsid w:val="00E15331"/>
    <w:rsid w:val="00E153BA"/>
    <w:rsid w:val="00E154E9"/>
    <w:rsid w:val="00E16223"/>
    <w:rsid w:val="00E166FD"/>
    <w:rsid w:val="00E16C5F"/>
    <w:rsid w:val="00E16E80"/>
    <w:rsid w:val="00E174ED"/>
    <w:rsid w:val="00E17819"/>
    <w:rsid w:val="00E2024C"/>
    <w:rsid w:val="00E20BD5"/>
    <w:rsid w:val="00E20DCB"/>
    <w:rsid w:val="00E21696"/>
    <w:rsid w:val="00E225D8"/>
    <w:rsid w:val="00E22654"/>
    <w:rsid w:val="00E228BC"/>
    <w:rsid w:val="00E23E1A"/>
    <w:rsid w:val="00E24DBE"/>
    <w:rsid w:val="00E250BF"/>
    <w:rsid w:val="00E25305"/>
    <w:rsid w:val="00E25B54"/>
    <w:rsid w:val="00E261A0"/>
    <w:rsid w:val="00E261DB"/>
    <w:rsid w:val="00E27639"/>
    <w:rsid w:val="00E27E81"/>
    <w:rsid w:val="00E31604"/>
    <w:rsid w:val="00E31719"/>
    <w:rsid w:val="00E31D1C"/>
    <w:rsid w:val="00E329F6"/>
    <w:rsid w:val="00E32A90"/>
    <w:rsid w:val="00E33492"/>
    <w:rsid w:val="00E338E4"/>
    <w:rsid w:val="00E33A26"/>
    <w:rsid w:val="00E3423E"/>
    <w:rsid w:val="00E343C3"/>
    <w:rsid w:val="00E34790"/>
    <w:rsid w:val="00E34890"/>
    <w:rsid w:val="00E34B26"/>
    <w:rsid w:val="00E35659"/>
    <w:rsid w:val="00E35F56"/>
    <w:rsid w:val="00E37AE7"/>
    <w:rsid w:val="00E37F3B"/>
    <w:rsid w:val="00E400DE"/>
    <w:rsid w:val="00E40574"/>
    <w:rsid w:val="00E40EAA"/>
    <w:rsid w:val="00E40F46"/>
    <w:rsid w:val="00E41401"/>
    <w:rsid w:val="00E41E9B"/>
    <w:rsid w:val="00E422F5"/>
    <w:rsid w:val="00E42DFB"/>
    <w:rsid w:val="00E456B5"/>
    <w:rsid w:val="00E45D58"/>
    <w:rsid w:val="00E46746"/>
    <w:rsid w:val="00E46D0B"/>
    <w:rsid w:val="00E4709C"/>
    <w:rsid w:val="00E47965"/>
    <w:rsid w:val="00E47A79"/>
    <w:rsid w:val="00E506EA"/>
    <w:rsid w:val="00E507D1"/>
    <w:rsid w:val="00E50E31"/>
    <w:rsid w:val="00E51166"/>
    <w:rsid w:val="00E51BB2"/>
    <w:rsid w:val="00E526D3"/>
    <w:rsid w:val="00E532FC"/>
    <w:rsid w:val="00E53463"/>
    <w:rsid w:val="00E53707"/>
    <w:rsid w:val="00E53E84"/>
    <w:rsid w:val="00E54127"/>
    <w:rsid w:val="00E547C2"/>
    <w:rsid w:val="00E54926"/>
    <w:rsid w:val="00E54B9F"/>
    <w:rsid w:val="00E55745"/>
    <w:rsid w:val="00E55AE7"/>
    <w:rsid w:val="00E56216"/>
    <w:rsid w:val="00E56415"/>
    <w:rsid w:val="00E565F3"/>
    <w:rsid w:val="00E57CBA"/>
    <w:rsid w:val="00E60596"/>
    <w:rsid w:val="00E61258"/>
    <w:rsid w:val="00E616F2"/>
    <w:rsid w:val="00E62475"/>
    <w:rsid w:val="00E625AB"/>
    <w:rsid w:val="00E62CBA"/>
    <w:rsid w:val="00E62D25"/>
    <w:rsid w:val="00E636DE"/>
    <w:rsid w:val="00E6370A"/>
    <w:rsid w:val="00E6419F"/>
    <w:rsid w:val="00E6480C"/>
    <w:rsid w:val="00E64C5C"/>
    <w:rsid w:val="00E64D54"/>
    <w:rsid w:val="00E6561E"/>
    <w:rsid w:val="00E65FA9"/>
    <w:rsid w:val="00E66AFB"/>
    <w:rsid w:val="00E67208"/>
    <w:rsid w:val="00E70036"/>
    <w:rsid w:val="00E7112A"/>
    <w:rsid w:val="00E71A7C"/>
    <w:rsid w:val="00E724C9"/>
    <w:rsid w:val="00E726F5"/>
    <w:rsid w:val="00E728C0"/>
    <w:rsid w:val="00E72A59"/>
    <w:rsid w:val="00E73DF1"/>
    <w:rsid w:val="00E73FF7"/>
    <w:rsid w:val="00E746B9"/>
    <w:rsid w:val="00E746C3"/>
    <w:rsid w:val="00E74BC7"/>
    <w:rsid w:val="00E7513C"/>
    <w:rsid w:val="00E7523B"/>
    <w:rsid w:val="00E75C7E"/>
    <w:rsid w:val="00E76567"/>
    <w:rsid w:val="00E76959"/>
    <w:rsid w:val="00E77314"/>
    <w:rsid w:val="00E77E60"/>
    <w:rsid w:val="00E80459"/>
    <w:rsid w:val="00E80A9C"/>
    <w:rsid w:val="00E80DFC"/>
    <w:rsid w:val="00E80F52"/>
    <w:rsid w:val="00E81B24"/>
    <w:rsid w:val="00E81F0A"/>
    <w:rsid w:val="00E820A0"/>
    <w:rsid w:val="00E82C7F"/>
    <w:rsid w:val="00E8306F"/>
    <w:rsid w:val="00E833F5"/>
    <w:rsid w:val="00E833FC"/>
    <w:rsid w:val="00E836A4"/>
    <w:rsid w:val="00E83CD2"/>
    <w:rsid w:val="00E843BE"/>
    <w:rsid w:val="00E850F1"/>
    <w:rsid w:val="00E858D2"/>
    <w:rsid w:val="00E86096"/>
    <w:rsid w:val="00E8676D"/>
    <w:rsid w:val="00E868E7"/>
    <w:rsid w:val="00E86A01"/>
    <w:rsid w:val="00E86ACF"/>
    <w:rsid w:val="00E86E9F"/>
    <w:rsid w:val="00E872C9"/>
    <w:rsid w:val="00E876B1"/>
    <w:rsid w:val="00E90D99"/>
    <w:rsid w:val="00E90E7F"/>
    <w:rsid w:val="00E90F41"/>
    <w:rsid w:val="00E912D3"/>
    <w:rsid w:val="00E91480"/>
    <w:rsid w:val="00E91B2D"/>
    <w:rsid w:val="00E91BB3"/>
    <w:rsid w:val="00E9251C"/>
    <w:rsid w:val="00E92555"/>
    <w:rsid w:val="00E92D13"/>
    <w:rsid w:val="00E94AC5"/>
    <w:rsid w:val="00E94B38"/>
    <w:rsid w:val="00E94E14"/>
    <w:rsid w:val="00E95A85"/>
    <w:rsid w:val="00E96013"/>
    <w:rsid w:val="00E9615A"/>
    <w:rsid w:val="00E96A38"/>
    <w:rsid w:val="00E97478"/>
    <w:rsid w:val="00E97591"/>
    <w:rsid w:val="00EA051D"/>
    <w:rsid w:val="00EA25E4"/>
    <w:rsid w:val="00EA282F"/>
    <w:rsid w:val="00EA2EF8"/>
    <w:rsid w:val="00EA33B0"/>
    <w:rsid w:val="00EA34D8"/>
    <w:rsid w:val="00EA37A2"/>
    <w:rsid w:val="00EA3FC2"/>
    <w:rsid w:val="00EA514A"/>
    <w:rsid w:val="00EA5181"/>
    <w:rsid w:val="00EA537B"/>
    <w:rsid w:val="00EA5900"/>
    <w:rsid w:val="00EA611D"/>
    <w:rsid w:val="00EA636C"/>
    <w:rsid w:val="00EA648C"/>
    <w:rsid w:val="00EA6A99"/>
    <w:rsid w:val="00EA6B32"/>
    <w:rsid w:val="00EA72B4"/>
    <w:rsid w:val="00EA78D4"/>
    <w:rsid w:val="00EA7991"/>
    <w:rsid w:val="00EA7D34"/>
    <w:rsid w:val="00EA7E14"/>
    <w:rsid w:val="00EA7FBE"/>
    <w:rsid w:val="00EB048F"/>
    <w:rsid w:val="00EB0513"/>
    <w:rsid w:val="00EB0607"/>
    <w:rsid w:val="00EB1C20"/>
    <w:rsid w:val="00EB1F94"/>
    <w:rsid w:val="00EB20FB"/>
    <w:rsid w:val="00EB2403"/>
    <w:rsid w:val="00EB2470"/>
    <w:rsid w:val="00EB27FE"/>
    <w:rsid w:val="00EB2D4E"/>
    <w:rsid w:val="00EB2EAC"/>
    <w:rsid w:val="00EB2F83"/>
    <w:rsid w:val="00EB3734"/>
    <w:rsid w:val="00EB37BB"/>
    <w:rsid w:val="00EB3BF3"/>
    <w:rsid w:val="00EB3C9B"/>
    <w:rsid w:val="00EB45A1"/>
    <w:rsid w:val="00EB4F11"/>
    <w:rsid w:val="00EB531E"/>
    <w:rsid w:val="00EB550E"/>
    <w:rsid w:val="00EB5E41"/>
    <w:rsid w:val="00EB648C"/>
    <w:rsid w:val="00EB6526"/>
    <w:rsid w:val="00EB6656"/>
    <w:rsid w:val="00EB6961"/>
    <w:rsid w:val="00EB6AA2"/>
    <w:rsid w:val="00EB6C0D"/>
    <w:rsid w:val="00EB7064"/>
    <w:rsid w:val="00EB77E5"/>
    <w:rsid w:val="00EB7E3B"/>
    <w:rsid w:val="00EC0CA1"/>
    <w:rsid w:val="00EC0F8B"/>
    <w:rsid w:val="00EC169A"/>
    <w:rsid w:val="00EC2673"/>
    <w:rsid w:val="00EC2827"/>
    <w:rsid w:val="00EC3134"/>
    <w:rsid w:val="00EC3C45"/>
    <w:rsid w:val="00EC3DC5"/>
    <w:rsid w:val="00EC41FC"/>
    <w:rsid w:val="00EC4968"/>
    <w:rsid w:val="00EC4C65"/>
    <w:rsid w:val="00EC61DD"/>
    <w:rsid w:val="00EC65B9"/>
    <w:rsid w:val="00EC7722"/>
    <w:rsid w:val="00EC7C27"/>
    <w:rsid w:val="00ED08BC"/>
    <w:rsid w:val="00ED1EBC"/>
    <w:rsid w:val="00ED25B8"/>
    <w:rsid w:val="00ED37AB"/>
    <w:rsid w:val="00ED3847"/>
    <w:rsid w:val="00ED3F2B"/>
    <w:rsid w:val="00ED4C08"/>
    <w:rsid w:val="00ED4E56"/>
    <w:rsid w:val="00ED55D7"/>
    <w:rsid w:val="00ED69D7"/>
    <w:rsid w:val="00ED7B38"/>
    <w:rsid w:val="00ED7DCA"/>
    <w:rsid w:val="00EE005A"/>
    <w:rsid w:val="00EE03FA"/>
    <w:rsid w:val="00EE125B"/>
    <w:rsid w:val="00EE1361"/>
    <w:rsid w:val="00EE181F"/>
    <w:rsid w:val="00EE268D"/>
    <w:rsid w:val="00EE2C69"/>
    <w:rsid w:val="00EE3123"/>
    <w:rsid w:val="00EE314A"/>
    <w:rsid w:val="00EE389E"/>
    <w:rsid w:val="00EE3D38"/>
    <w:rsid w:val="00EE4186"/>
    <w:rsid w:val="00EE4D2C"/>
    <w:rsid w:val="00EE6176"/>
    <w:rsid w:val="00EE69C1"/>
    <w:rsid w:val="00EE7140"/>
    <w:rsid w:val="00EE7279"/>
    <w:rsid w:val="00EE7402"/>
    <w:rsid w:val="00EE769E"/>
    <w:rsid w:val="00EE7992"/>
    <w:rsid w:val="00EF0168"/>
    <w:rsid w:val="00EF0484"/>
    <w:rsid w:val="00EF056A"/>
    <w:rsid w:val="00EF07A8"/>
    <w:rsid w:val="00EF0873"/>
    <w:rsid w:val="00EF0936"/>
    <w:rsid w:val="00EF19C0"/>
    <w:rsid w:val="00EF1DB4"/>
    <w:rsid w:val="00EF21A3"/>
    <w:rsid w:val="00EF2A83"/>
    <w:rsid w:val="00EF2BBF"/>
    <w:rsid w:val="00EF2F05"/>
    <w:rsid w:val="00EF31B6"/>
    <w:rsid w:val="00EF3917"/>
    <w:rsid w:val="00EF3F47"/>
    <w:rsid w:val="00EF41B2"/>
    <w:rsid w:val="00EF4389"/>
    <w:rsid w:val="00EF4418"/>
    <w:rsid w:val="00EF4D18"/>
    <w:rsid w:val="00EF6439"/>
    <w:rsid w:val="00EF6515"/>
    <w:rsid w:val="00EF6A16"/>
    <w:rsid w:val="00EF6B2A"/>
    <w:rsid w:val="00EF6D38"/>
    <w:rsid w:val="00EF6E16"/>
    <w:rsid w:val="00EF74C6"/>
    <w:rsid w:val="00EF7709"/>
    <w:rsid w:val="00EF7934"/>
    <w:rsid w:val="00F0056C"/>
    <w:rsid w:val="00F01029"/>
    <w:rsid w:val="00F01881"/>
    <w:rsid w:val="00F01957"/>
    <w:rsid w:val="00F01BFE"/>
    <w:rsid w:val="00F0216C"/>
    <w:rsid w:val="00F0257E"/>
    <w:rsid w:val="00F026F8"/>
    <w:rsid w:val="00F027B7"/>
    <w:rsid w:val="00F02ECE"/>
    <w:rsid w:val="00F030EA"/>
    <w:rsid w:val="00F03D9C"/>
    <w:rsid w:val="00F03F1C"/>
    <w:rsid w:val="00F046F6"/>
    <w:rsid w:val="00F05741"/>
    <w:rsid w:val="00F05B2D"/>
    <w:rsid w:val="00F06335"/>
    <w:rsid w:val="00F06740"/>
    <w:rsid w:val="00F06B75"/>
    <w:rsid w:val="00F0707F"/>
    <w:rsid w:val="00F07091"/>
    <w:rsid w:val="00F0732C"/>
    <w:rsid w:val="00F07394"/>
    <w:rsid w:val="00F11055"/>
    <w:rsid w:val="00F115C0"/>
    <w:rsid w:val="00F14530"/>
    <w:rsid w:val="00F147B6"/>
    <w:rsid w:val="00F14B3B"/>
    <w:rsid w:val="00F15A20"/>
    <w:rsid w:val="00F1666B"/>
    <w:rsid w:val="00F16EB2"/>
    <w:rsid w:val="00F2064D"/>
    <w:rsid w:val="00F206B8"/>
    <w:rsid w:val="00F21CBA"/>
    <w:rsid w:val="00F2279B"/>
    <w:rsid w:val="00F22B7C"/>
    <w:rsid w:val="00F22BCF"/>
    <w:rsid w:val="00F23D33"/>
    <w:rsid w:val="00F23E9F"/>
    <w:rsid w:val="00F24DBC"/>
    <w:rsid w:val="00F24F85"/>
    <w:rsid w:val="00F258C8"/>
    <w:rsid w:val="00F25B01"/>
    <w:rsid w:val="00F26259"/>
    <w:rsid w:val="00F27790"/>
    <w:rsid w:val="00F30405"/>
    <w:rsid w:val="00F318D0"/>
    <w:rsid w:val="00F31939"/>
    <w:rsid w:val="00F31DB3"/>
    <w:rsid w:val="00F3221B"/>
    <w:rsid w:val="00F3290E"/>
    <w:rsid w:val="00F33392"/>
    <w:rsid w:val="00F339EA"/>
    <w:rsid w:val="00F33AEF"/>
    <w:rsid w:val="00F33B12"/>
    <w:rsid w:val="00F33DFC"/>
    <w:rsid w:val="00F340EA"/>
    <w:rsid w:val="00F34739"/>
    <w:rsid w:val="00F34C36"/>
    <w:rsid w:val="00F34D6A"/>
    <w:rsid w:val="00F36029"/>
    <w:rsid w:val="00F36512"/>
    <w:rsid w:val="00F3662F"/>
    <w:rsid w:val="00F3664D"/>
    <w:rsid w:val="00F370AF"/>
    <w:rsid w:val="00F37439"/>
    <w:rsid w:val="00F3788C"/>
    <w:rsid w:val="00F37DE8"/>
    <w:rsid w:val="00F37ECD"/>
    <w:rsid w:val="00F40017"/>
    <w:rsid w:val="00F40052"/>
    <w:rsid w:val="00F408AA"/>
    <w:rsid w:val="00F416F6"/>
    <w:rsid w:val="00F418AA"/>
    <w:rsid w:val="00F42139"/>
    <w:rsid w:val="00F4268A"/>
    <w:rsid w:val="00F428A7"/>
    <w:rsid w:val="00F429CC"/>
    <w:rsid w:val="00F42AB4"/>
    <w:rsid w:val="00F42F99"/>
    <w:rsid w:val="00F4315C"/>
    <w:rsid w:val="00F43562"/>
    <w:rsid w:val="00F43E9E"/>
    <w:rsid w:val="00F4409A"/>
    <w:rsid w:val="00F44BA5"/>
    <w:rsid w:val="00F4506A"/>
    <w:rsid w:val="00F4517C"/>
    <w:rsid w:val="00F456B7"/>
    <w:rsid w:val="00F46E36"/>
    <w:rsid w:val="00F47DF9"/>
    <w:rsid w:val="00F47DFE"/>
    <w:rsid w:val="00F503FF"/>
    <w:rsid w:val="00F50DA4"/>
    <w:rsid w:val="00F5124E"/>
    <w:rsid w:val="00F519A2"/>
    <w:rsid w:val="00F52605"/>
    <w:rsid w:val="00F533EF"/>
    <w:rsid w:val="00F53544"/>
    <w:rsid w:val="00F53667"/>
    <w:rsid w:val="00F54C6E"/>
    <w:rsid w:val="00F55584"/>
    <w:rsid w:val="00F569CC"/>
    <w:rsid w:val="00F56EB4"/>
    <w:rsid w:val="00F56FDD"/>
    <w:rsid w:val="00F608A4"/>
    <w:rsid w:val="00F60BB4"/>
    <w:rsid w:val="00F60BE1"/>
    <w:rsid w:val="00F614F7"/>
    <w:rsid w:val="00F61743"/>
    <w:rsid w:val="00F61BF7"/>
    <w:rsid w:val="00F61E36"/>
    <w:rsid w:val="00F61F07"/>
    <w:rsid w:val="00F620BA"/>
    <w:rsid w:val="00F6272F"/>
    <w:rsid w:val="00F62930"/>
    <w:rsid w:val="00F62CFD"/>
    <w:rsid w:val="00F63368"/>
    <w:rsid w:val="00F6384D"/>
    <w:rsid w:val="00F63D10"/>
    <w:rsid w:val="00F63F73"/>
    <w:rsid w:val="00F64064"/>
    <w:rsid w:val="00F64204"/>
    <w:rsid w:val="00F644EE"/>
    <w:rsid w:val="00F646C8"/>
    <w:rsid w:val="00F64DCF"/>
    <w:rsid w:val="00F6568B"/>
    <w:rsid w:val="00F66707"/>
    <w:rsid w:val="00F667F0"/>
    <w:rsid w:val="00F66CF4"/>
    <w:rsid w:val="00F66DED"/>
    <w:rsid w:val="00F67076"/>
    <w:rsid w:val="00F67539"/>
    <w:rsid w:val="00F67B44"/>
    <w:rsid w:val="00F708B2"/>
    <w:rsid w:val="00F70CC6"/>
    <w:rsid w:val="00F71B5B"/>
    <w:rsid w:val="00F720AD"/>
    <w:rsid w:val="00F72781"/>
    <w:rsid w:val="00F72DCE"/>
    <w:rsid w:val="00F73281"/>
    <w:rsid w:val="00F73520"/>
    <w:rsid w:val="00F739BA"/>
    <w:rsid w:val="00F73B12"/>
    <w:rsid w:val="00F73C62"/>
    <w:rsid w:val="00F73C90"/>
    <w:rsid w:val="00F7415F"/>
    <w:rsid w:val="00F74BCB"/>
    <w:rsid w:val="00F74CED"/>
    <w:rsid w:val="00F75479"/>
    <w:rsid w:val="00F76962"/>
    <w:rsid w:val="00F771FA"/>
    <w:rsid w:val="00F779BA"/>
    <w:rsid w:val="00F80065"/>
    <w:rsid w:val="00F802CC"/>
    <w:rsid w:val="00F8052B"/>
    <w:rsid w:val="00F818CB"/>
    <w:rsid w:val="00F81B86"/>
    <w:rsid w:val="00F82171"/>
    <w:rsid w:val="00F8236E"/>
    <w:rsid w:val="00F8268C"/>
    <w:rsid w:val="00F82C0A"/>
    <w:rsid w:val="00F82D0F"/>
    <w:rsid w:val="00F82EE6"/>
    <w:rsid w:val="00F83399"/>
    <w:rsid w:val="00F84267"/>
    <w:rsid w:val="00F843B2"/>
    <w:rsid w:val="00F84942"/>
    <w:rsid w:val="00F85755"/>
    <w:rsid w:val="00F86245"/>
    <w:rsid w:val="00F86992"/>
    <w:rsid w:val="00F869B7"/>
    <w:rsid w:val="00F8736B"/>
    <w:rsid w:val="00F87705"/>
    <w:rsid w:val="00F8788D"/>
    <w:rsid w:val="00F87F3D"/>
    <w:rsid w:val="00F90858"/>
    <w:rsid w:val="00F91193"/>
    <w:rsid w:val="00F911A3"/>
    <w:rsid w:val="00F91F35"/>
    <w:rsid w:val="00F92D63"/>
    <w:rsid w:val="00F92E63"/>
    <w:rsid w:val="00F93210"/>
    <w:rsid w:val="00F933F2"/>
    <w:rsid w:val="00F938CD"/>
    <w:rsid w:val="00F93978"/>
    <w:rsid w:val="00F94034"/>
    <w:rsid w:val="00F9438E"/>
    <w:rsid w:val="00F94635"/>
    <w:rsid w:val="00F94BEC"/>
    <w:rsid w:val="00F95679"/>
    <w:rsid w:val="00F956F4"/>
    <w:rsid w:val="00F9570B"/>
    <w:rsid w:val="00F95E84"/>
    <w:rsid w:val="00F96EE7"/>
    <w:rsid w:val="00F97B68"/>
    <w:rsid w:val="00FA0DEF"/>
    <w:rsid w:val="00FA2CEA"/>
    <w:rsid w:val="00FA2D16"/>
    <w:rsid w:val="00FA32D2"/>
    <w:rsid w:val="00FA3B8C"/>
    <w:rsid w:val="00FA3C6B"/>
    <w:rsid w:val="00FA4862"/>
    <w:rsid w:val="00FA4E5F"/>
    <w:rsid w:val="00FA5B38"/>
    <w:rsid w:val="00FA5E68"/>
    <w:rsid w:val="00FA5FB5"/>
    <w:rsid w:val="00FA6D09"/>
    <w:rsid w:val="00FA6DDB"/>
    <w:rsid w:val="00FA6E3D"/>
    <w:rsid w:val="00FA7658"/>
    <w:rsid w:val="00FA77D6"/>
    <w:rsid w:val="00FB05CE"/>
    <w:rsid w:val="00FB05FD"/>
    <w:rsid w:val="00FB0B98"/>
    <w:rsid w:val="00FB0FCD"/>
    <w:rsid w:val="00FB112A"/>
    <w:rsid w:val="00FB18E1"/>
    <w:rsid w:val="00FB353B"/>
    <w:rsid w:val="00FB40ED"/>
    <w:rsid w:val="00FB42D5"/>
    <w:rsid w:val="00FB4473"/>
    <w:rsid w:val="00FB46FC"/>
    <w:rsid w:val="00FB50AD"/>
    <w:rsid w:val="00FB53FB"/>
    <w:rsid w:val="00FB5D84"/>
    <w:rsid w:val="00FB66DD"/>
    <w:rsid w:val="00FB6B57"/>
    <w:rsid w:val="00FB7751"/>
    <w:rsid w:val="00FB7AB5"/>
    <w:rsid w:val="00FB7AE0"/>
    <w:rsid w:val="00FC064C"/>
    <w:rsid w:val="00FC0720"/>
    <w:rsid w:val="00FC1A30"/>
    <w:rsid w:val="00FC2575"/>
    <w:rsid w:val="00FC3102"/>
    <w:rsid w:val="00FC3CA1"/>
    <w:rsid w:val="00FC3E6B"/>
    <w:rsid w:val="00FC451A"/>
    <w:rsid w:val="00FC4933"/>
    <w:rsid w:val="00FC53EF"/>
    <w:rsid w:val="00FC58C1"/>
    <w:rsid w:val="00FC5E6C"/>
    <w:rsid w:val="00FC6064"/>
    <w:rsid w:val="00FC633E"/>
    <w:rsid w:val="00FC64A4"/>
    <w:rsid w:val="00FC6A44"/>
    <w:rsid w:val="00FC6ACE"/>
    <w:rsid w:val="00FC6F8E"/>
    <w:rsid w:val="00FC79FA"/>
    <w:rsid w:val="00FC7A5E"/>
    <w:rsid w:val="00FC7D2D"/>
    <w:rsid w:val="00FD01F7"/>
    <w:rsid w:val="00FD02C5"/>
    <w:rsid w:val="00FD0903"/>
    <w:rsid w:val="00FD0FEF"/>
    <w:rsid w:val="00FD15B6"/>
    <w:rsid w:val="00FD16C5"/>
    <w:rsid w:val="00FD177A"/>
    <w:rsid w:val="00FD1BAB"/>
    <w:rsid w:val="00FD26BF"/>
    <w:rsid w:val="00FD49A8"/>
    <w:rsid w:val="00FD56C7"/>
    <w:rsid w:val="00FD6871"/>
    <w:rsid w:val="00FD6893"/>
    <w:rsid w:val="00FE0458"/>
    <w:rsid w:val="00FE05F9"/>
    <w:rsid w:val="00FE0A4F"/>
    <w:rsid w:val="00FE1CD4"/>
    <w:rsid w:val="00FE26B0"/>
    <w:rsid w:val="00FE3694"/>
    <w:rsid w:val="00FE3D4C"/>
    <w:rsid w:val="00FE3DA1"/>
    <w:rsid w:val="00FE3E12"/>
    <w:rsid w:val="00FE3EC5"/>
    <w:rsid w:val="00FE45A8"/>
    <w:rsid w:val="00FE46C5"/>
    <w:rsid w:val="00FE50A2"/>
    <w:rsid w:val="00FE56B5"/>
    <w:rsid w:val="00FE5AE5"/>
    <w:rsid w:val="00FE5AFD"/>
    <w:rsid w:val="00FE6A7C"/>
    <w:rsid w:val="00FE6AF1"/>
    <w:rsid w:val="00FE75CB"/>
    <w:rsid w:val="00FE7983"/>
    <w:rsid w:val="00FE7D67"/>
    <w:rsid w:val="00FE7D6C"/>
    <w:rsid w:val="00FF00A0"/>
    <w:rsid w:val="00FF07AF"/>
    <w:rsid w:val="00FF0E52"/>
    <w:rsid w:val="00FF0EE9"/>
    <w:rsid w:val="00FF232B"/>
    <w:rsid w:val="00FF2A5A"/>
    <w:rsid w:val="00FF2B68"/>
    <w:rsid w:val="00FF304D"/>
    <w:rsid w:val="00FF30E9"/>
    <w:rsid w:val="00FF370B"/>
    <w:rsid w:val="00FF3928"/>
    <w:rsid w:val="00FF3A5A"/>
    <w:rsid w:val="00FF3F55"/>
    <w:rsid w:val="00FF4183"/>
    <w:rsid w:val="00FF4F91"/>
    <w:rsid w:val="00FF53CC"/>
    <w:rsid w:val="00FF56B2"/>
    <w:rsid w:val="00FF57FD"/>
    <w:rsid w:val="00FF5839"/>
    <w:rsid w:val="00FF5C2D"/>
    <w:rsid w:val="00FF63A1"/>
    <w:rsid w:val="00FF67A7"/>
    <w:rsid w:val="00FF6872"/>
    <w:rsid w:val="00FF708A"/>
    <w:rsid w:val="00FF71E1"/>
    <w:rsid w:val="00FF71E9"/>
    <w:rsid w:val="01397AC2"/>
    <w:rsid w:val="0143E8DB"/>
    <w:rsid w:val="01A30C11"/>
    <w:rsid w:val="01CCBFD0"/>
    <w:rsid w:val="01D8BE40"/>
    <w:rsid w:val="0225396A"/>
    <w:rsid w:val="028E03D8"/>
    <w:rsid w:val="0296B104"/>
    <w:rsid w:val="02DD911E"/>
    <w:rsid w:val="02F3C306"/>
    <w:rsid w:val="03272876"/>
    <w:rsid w:val="03B72E22"/>
    <w:rsid w:val="03BDF451"/>
    <w:rsid w:val="04D254D6"/>
    <w:rsid w:val="055CCCD8"/>
    <w:rsid w:val="05FCF65B"/>
    <w:rsid w:val="0614A562"/>
    <w:rsid w:val="06206793"/>
    <w:rsid w:val="063C286D"/>
    <w:rsid w:val="0646EA13"/>
    <w:rsid w:val="06D01229"/>
    <w:rsid w:val="072779F1"/>
    <w:rsid w:val="073741B4"/>
    <w:rsid w:val="07FAB3E1"/>
    <w:rsid w:val="0863E3EC"/>
    <w:rsid w:val="091B2EE4"/>
    <w:rsid w:val="099E3E15"/>
    <w:rsid w:val="0A46C7F2"/>
    <w:rsid w:val="0A7F6398"/>
    <w:rsid w:val="0A9B65C9"/>
    <w:rsid w:val="0ACA806C"/>
    <w:rsid w:val="0AD9A843"/>
    <w:rsid w:val="0B5711AD"/>
    <w:rsid w:val="0B615879"/>
    <w:rsid w:val="0C00AC27"/>
    <w:rsid w:val="0C1444B3"/>
    <w:rsid w:val="0C7F222D"/>
    <w:rsid w:val="0CA04F0D"/>
    <w:rsid w:val="0CECF8DE"/>
    <w:rsid w:val="0CF96FD8"/>
    <w:rsid w:val="0D157AB3"/>
    <w:rsid w:val="0D7E05B0"/>
    <w:rsid w:val="0DA9EE8A"/>
    <w:rsid w:val="0DB04D96"/>
    <w:rsid w:val="0E1F946A"/>
    <w:rsid w:val="0E4EDFF1"/>
    <w:rsid w:val="0E7AE8EB"/>
    <w:rsid w:val="0E9EDF8B"/>
    <w:rsid w:val="0EC20471"/>
    <w:rsid w:val="0EEB2C8B"/>
    <w:rsid w:val="0F3922E6"/>
    <w:rsid w:val="0FCF146F"/>
    <w:rsid w:val="0FD552BE"/>
    <w:rsid w:val="10F19B4C"/>
    <w:rsid w:val="10FF8059"/>
    <w:rsid w:val="1102717C"/>
    <w:rsid w:val="111A5068"/>
    <w:rsid w:val="119335C4"/>
    <w:rsid w:val="126BC479"/>
    <w:rsid w:val="127C7E8B"/>
    <w:rsid w:val="12F119A4"/>
    <w:rsid w:val="12F35C73"/>
    <w:rsid w:val="1322B21E"/>
    <w:rsid w:val="134EA50C"/>
    <w:rsid w:val="134FEA75"/>
    <w:rsid w:val="139C419E"/>
    <w:rsid w:val="13C0FFF1"/>
    <w:rsid w:val="13CAD0A3"/>
    <w:rsid w:val="13CF5607"/>
    <w:rsid w:val="143E90D3"/>
    <w:rsid w:val="1462D428"/>
    <w:rsid w:val="14E50525"/>
    <w:rsid w:val="1571A025"/>
    <w:rsid w:val="15D935F4"/>
    <w:rsid w:val="163AC376"/>
    <w:rsid w:val="168888F4"/>
    <w:rsid w:val="16A2AD27"/>
    <w:rsid w:val="16B35CA5"/>
    <w:rsid w:val="1762EFEF"/>
    <w:rsid w:val="17A5AE5D"/>
    <w:rsid w:val="180ADDC3"/>
    <w:rsid w:val="18EA454D"/>
    <w:rsid w:val="1954DDD6"/>
    <w:rsid w:val="19B089EC"/>
    <w:rsid w:val="19BB25BA"/>
    <w:rsid w:val="19F48CE3"/>
    <w:rsid w:val="1A1293AA"/>
    <w:rsid w:val="1A31AA6B"/>
    <w:rsid w:val="1A434373"/>
    <w:rsid w:val="1AC24267"/>
    <w:rsid w:val="1AC7EB82"/>
    <w:rsid w:val="1B56405A"/>
    <w:rsid w:val="1BA1E06E"/>
    <w:rsid w:val="1BBE00B7"/>
    <w:rsid w:val="1BE06BC1"/>
    <w:rsid w:val="1C39EBC8"/>
    <w:rsid w:val="1CEC6454"/>
    <w:rsid w:val="1CFB6E07"/>
    <w:rsid w:val="1D6B9A9A"/>
    <w:rsid w:val="1D6CEBC9"/>
    <w:rsid w:val="1DA6E9F7"/>
    <w:rsid w:val="1DB09D03"/>
    <w:rsid w:val="1DF13DBE"/>
    <w:rsid w:val="1E01D126"/>
    <w:rsid w:val="1E253900"/>
    <w:rsid w:val="1E50DBB6"/>
    <w:rsid w:val="1E6BF0A3"/>
    <w:rsid w:val="1ED52BE2"/>
    <w:rsid w:val="1EE988BB"/>
    <w:rsid w:val="1FD6F125"/>
    <w:rsid w:val="20279CAC"/>
    <w:rsid w:val="2031E9DD"/>
    <w:rsid w:val="2041168E"/>
    <w:rsid w:val="2056308B"/>
    <w:rsid w:val="209246A6"/>
    <w:rsid w:val="20A48C8B"/>
    <w:rsid w:val="20E3022D"/>
    <w:rsid w:val="2112A02A"/>
    <w:rsid w:val="21CB2D69"/>
    <w:rsid w:val="225E23C4"/>
    <w:rsid w:val="22655705"/>
    <w:rsid w:val="227370F3"/>
    <w:rsid w:val="22AD0B27"/>
    <w:rsid w:val="22EC8402"/>
    <w:rsid w:val="234075CE"/>
    <w:rsid w:val="235D18EB"/>
    <w:rsid w:val="2370461D"/>
    <w:rsid w:val="2373DF97"/>
    <w:rsid w:val="2387D8D3"/>
    <w:rsid w:val="23953886"/>
    <w:rsid w:val="239CB815"/>
    <w:rsid w:val="23C1C562"/>
    <w:rsid w:val="23D3205E"/>
    <w:rsid w:val="23DF7328"/>
    <w:rsid w:val="244D8E22"/>
    <w:rsid w:val="249F1F3C"/>
    <w:rsid w:val="2512E65B"/>
    <w:rsid w:val="254BE976"/>
    <w:rsid w:val="25544559"/>
    <w:rsid w:val="256D9E56"/>
    <w:rsid w:val="25B38F8C"/>
    <w:rsid w:val="2693484C"/>
    <w:rsid w:val="2785FF4F"/>
    <w:rsid w:val="28573EA0"/>
    <w:rsid w:val="28B1AC3F"/>
    <w:rsid w:val="294D1C44"/>
    <w:rsid w:val="2954ACBF"/>
    <w:rsid w:val="29CF9BC7"/>
    <w:rsid w:val="2A034E79"/>
    <w:rsid w:val="2A328AEF"/>
    <w:rsid w:val="2A9310CD"/>
    <w:rsid w:val="2BBB9E0E"/>
    <w:rsid w:val="2BFF6EE9"/>
    <w:rsid w:val="2C0C3964"/>
    <w:rsid w:val="2C2033A9"/>
    <w:rsid w:val="2CAB5D2D"/>
    <w:rsid w:val="2CCFEF1C"/>
    <w:rsid w:val="2D5859DF"/>
    <w:rsid w:val="2D5B90D2"/>
    <w:rsid w:val="2DA245B1"/>
    <w:rsid w:val="2E09DC13"/>
    <w:rsid w:val="2E6B107A"/>
    <w:rsid w:val="2EF1A729"/>
    <w:rsid w:val="2F1FC076"/>
    <w:rsid w:val="2F60CBA8"/>
    <w:rsid w:val="2F6C1848"/>
    <w:rsid w:val="303BFB00"/>
    <w:rsid w:val="304B57DD"/>
    <w:rsid w:val="3085AE33"/>
    <w:rsid w:val="30B1D896"/>
    <w:rsid w:val="30FC9C09"/>
    <w:rsid w:val="3141C7CB"/>
    <w:rsid w:val="315EF19F"/>
    <w:rsid w:val="3177C8DA"/>
    <w:rsid w:val="31DB4716"/>
    <w:rsid w:val="32242BFF"/>
    <w:rsid w:val="324205BE"/>
    <w:rsid w:val="326F0666"/>
    <w:rsid w:val="32A7C458"/>
    <w:rsid w:val="32C199F0"/>
    <w:rsid w:val="32C73E9C"/>
    <w:rsid w:val="32D01C0C"/>
    <w:rsid w:val="331737BF"/>
    <w:rsid w:val="335AFD37"/>
    <w:rsid w:val="339AA6CB"/>
    <w:rsid w:val="33F0DC81"/>
    <w:rsid w:val="33F53160"/>
    <w:rsid w:val="33FA3E9D"/>
    <w:rsid w:val="341CBFF2"/>
    <w:rsid w:val="34311D24"/>
    <w:rsid w:val="34403F3F"/>
    <w:rsid w:val="346958C7"/>
    <w:rsid w:val="34B7738E"/>
    <w:rsid w:val="35FEDF5E"/>
    <w:rsid w:val="361A60F3"/>
    <w:rsid w:val="362B8A01"/>
    <w:rsid w:val="36432FAB"/>
    <w:rsid w:val="365CFA02"/>
    <w:rsid w:val="3737B388"/>
    <w:rsid w:val="374699DE"/>
    <w:rsid w:val="375755C9"/>
    <w:rsid w:val="3782D9F9"/>
    <w:rsid w:val="37889E19"/>
    <w:rsid w:val="38413946"/>
    <w:rsid w:val="38F59077"/>
    <w:rsid w:val="3A00317A"/>
    <w:rsid w:val="3A22A381"/>
    <w:rsid w:val="3A64BE9F"/>
    <w:rsid w:val="3B3305F8"/>
    <w:rsid w:val="3B3F83FE"/>
    <w:rsid w:val="3B586443"/>
    <w:rsid w:val="3B9CF78A"/>
    <w:rsid w:val="3BDADCB7"/>
    <w:rsid w:val="3BEAD6F6"/>
    <w:rsid w:val="3C158839"/>
    <w:rsid w:val="3CA668A7"/>
    <w:rsid w:val="3CEFE64A"/>
    <w:rsid w:val="3D2E99E2"/>
    <w:rsid w:val="3D5AE43F"/>
    <w:rsid w:val="3E240A85"/>
    <w:rsid w:val="3EB816A5"/>
    <w:rsid w:val="3EC2DCAB"/>
    <w:rsid w:val="3EE8B467"/>
    <w:rsid w:val="3FBB9D45"/>
    <w:rsid w:val="3FCB50DA"/>
    <w:rsid w:val="4021D00D"/>
    <w:rsid w:val="4025A12E"/>
    <w:rsid w:val="41648133"/>
    <w:rsid w:val="41C6DD24"/>
    <w:rsid w:val="41E1D68F"/>
    <w:rsid w:val="422382AF"/>
    <w:rsid w:val="42DC89EE"/>
    <w:rsid w:val="42E3389D"/>
    <w:rsid w:val="432EA2FF"/>
    <w:rsid w:val="434F2C9C"/>
    <w:rsid w:val="4397D795"/>
    <w:rsid w:val="43D07EB7"/>
    <w:rsid w:val="44801A8D"/>
    <w:rsid w:val="44E6CC81"/>
    <w:rsid w:val="451DCEF5"/>
    <w:rsid w:val="4563844D"/>
    <w:rsid w:val="457B2E31"/>
    <w:rsid w:val="4596390F"/>
    <w:rsid w:val="461061E0"/>
    <w:rsid w:val="4627FD3F"/>
    <w:rsid w:val="463D1112"/>
    <w:rsid w:val="4669E132"/>
    <w:rsid w:val="4686CD5E"/>
    <w:rsid w:val="46D67AFC"/>
    <w:rsid w:val="4805B193"/>
    <w:rsid w:val="4862BAFC"/>
    <w:rsid w:val="4877A095"/>
    <w:rsid w:val="48A9B156"/>
    <w:rsid w:val="48DAE2E4"/>
    <w:rsid w:val="4920F189"/>
    <w:rsid w:val="49340996"/>
    <w:rsid w:val="499FD229"/>
    <w:rsid w:val="49A1E8C9"/>
    <w:rsid w:val="49BE6E20"/>
    <w:rsid w:val="4A34CFC7"/>
    <w:rsid w:val="4B5694F0"/>
    <w:rsid w:val="4B8422F3"/>
    <w:rsid w:val="4BAC1BD4"/>
    <w:rsid w:val="4C0F710F"/>
    <w:rsid w:val="4C1CF0D3"/>
    <w:rsid w:val="4C3C0A72"/>
    <w:rsid w:val="4C3EBAD0"/>
    <w:rsid w:val="4C4CED95"/>
    <w:rsid w:val="4C828F45"/>
    <w:rsid w:val="4C8F8CCB"/>
    <w:rsid w:val="4C948BFA"/>
    <w:rsid w:val="4C975523"/>
    <w:rsid w:val="4D2BD496"/>
    <w:rsid w:val="4D50BC77"/>
    <w:rsid w:val="4D5158D4"/>
    <w:rsid w:val="4D7A60D7"/>
    <w:rsid w:val="4E0A00D7"/>
    <w:rsid w:val="4E59C625"/>
    <w:rsid w:val="4E5ED359"/>
    <w:rsid w:val="4E5FAB09"/>
    <w:rsid w:val="4EAEEA0C"/>
    <w:rsid w:val="4ED7AA16"/>
    <w:rsid w:val="4F0AC821"/>
    <w:rsid w:val="4F19EFF4"/>
    <w:rsid w:val="4F246138"/>
    <w:rsid w:val="4F773D75"/>
    <w:rsid w:val="4F8EF464"/>
    <w:rsid w:val="4F9798B9"/>
    <w:rsid w:val="4F9D19F7"/>
    <w:rsid w:val="4FBCF704"/>
    <w:rsid w:val="50425C10"/>
    <w:rsid w:val="50F49AA8"/>
    <w:rsid w:val="50FD5491"/>
    <w:rsid w:val="51908C6B"/>
    <w:rsid w:val="51DA0D2F"/>
    <w:rsid w:val="51F1D551"/>
    <w:rsid w:val="525D16FB"/>
    <w:rsid w:val="52F6FDC3"/>
    <w:rsid w:val="5364E25D"/>
    <w:rsid w:val="547B51A8"/>
    <w:rsid w:val="5577201E"/>
    <w:rsid w:val="55A5B31F"/>
    <w:rsid w:val="5626FCB8"/>
    <w:rsid w:val="56503883"/>
    <w:rsid w:val="572195BA"/>
    <w:rsid w:val="573EA267"/>
    <w:rsid w:val="57BB6ECE"/>
    <w:rsid w:val="5888698C"/>
    <w:rsid w:val="589AC7CB"/>
    <w:rsid w:val="58BED901"/>
    <w:rsid w:val="595A7D51"/>
    <w:rsid w:val="5A5B73AB"/>
    <w:rsid w:val="5A9E1BE4"/>
    <w:rsid w:val="5AA8DB97"/>
    <w:rsid w:val="5AAD586C"/>
    <w:rsid w:val="5ADB4BD8"/>
    <w:rsid w:val="5AF2229B"/>
    <w:rsid w:val="5B229DC3"/>
    <w:rsid w:val="5BF08763"/>
    <w:rsid w:val="5C27B1AD"/>
    <w:rsid w:val="5C8D25D7"/>
    <w:rsid w:val="5C8DF2FC"/>
    <w:rsid w:val="5C9F844B"/>
    <w:rsid w:val="5CFF31C4"/>
    <w:rsid w:val="5D45CB51"/>
    <w:rsid w:val="5D712CDA"/>
    <w:rsid w:val="5DE86592"/>
    <w:rsid w:val="5E8E2C73"/>
    <w:rsid w:val="5EDF5DA7"/>
    <w:rsid w:val="5EE5D60F"/>
    <w:rsid w:val="5EEFFA9C"/>
    <w:rsid w:val="5F13C141"/>
    <w:rsid w:val="5F219E63"/>
    <w:rsid w:val="603A7055"/>
    <w:rsid w:val="606A5611"/>
    <w:rsid w:val="61040619"/>
    <w:rsid w:val="61042D7E"/>
    <w:rsid w:val="61042F1E"/>
    <w:rsid w:val="612EC383"/>
    <w:rsid w:val="6168B207"/>
    <w:rsid w:val="61873E64"/>
    <w:rsid w:val="61A7162D"/>
    <w:rsid w:val="61CCF072"/>
    <w:rsid w:val="61D47856"/>
    <w:rsid w:val="629FD67A"/>
    <w:rsid w:val="62F954A0"/>
    <w:rsid w:val="6391572D"/>
    <w:rsid w:val="639B22E7"/>
    <w:rsid w:val="63DA2070"/>
    <w:rsid w:val="64537D4E"/>
    <w:rsid w:val="6455FE7C"/>
    <w:rsid w:val="64757952"/>
    <w:rsid w:val="6492054B"/>
    <w:rsid w:val="649C7B0D"/>
    <w:rsid w:val="64D8EE3E"/>
    <w:rsid w:val="6516D7BC"/>
    <w:rsid w:val="662E1C47"/>
    <w:rsid w:val="6746DB6C"/>
    <w:rsid w:val="676E4A2A"/>
    <w:rsid w:val="6773479D"/>
    <w:rsid w:val="678BD25B"/>
    <w:rsid w:val="67C7ADB6"/>
    <w:rsid w:val="67ED0E7B"/>
    <w:rsid w:val="6893354F"/>
    <w:rsid w:val="68EDED9E"/>
    <w:rsid w:val="6938B3DC"/>
    <w:rsid w:val="69480AC7"/>
    <w:rsid w:val="6962162B"/>
    <w:rsid w:val="69680647"/>
    <w:rsid w:val="6AA9E63E"/>
    <w:rsid w:val="6AE28FC7"/>
    <w:rsid w:val="6B31DBEC"/>
    <w:rsid w:val="6B7073CA"/>
    <w:rsid w:val="6BF4F12A"/>
    <w:rsid w:val="6C6FB507"/>
    <w:rsid w:val="6CF7F342"/>
    <w:rsid w:val="6D1965D0"/>
    <w:rsid w:val="6D26A067"/>
    <w:rsid w:val="6D67DA59"/>
    <w:rsid w:val="6D949CAB"/>
    <w:rsid w:val="6DCBB220"/>
    <w:rsid w:val="6DD938B7"/>
    <w:rsid w:val="6DF6462F"/>
    <w:rsid w:val="6E9194C3"/>
    <w:rsid w:val="6EA55585"/>
    <w:rsid w:val="6EA6712D"/>
    <w:rsid w:val="6F0D8DDA"/>
    <w:rsid w:val="6F5A93C2"/>
    <w:rsid w:val="6F750918"/>
    <w:rsid w:val="6F79D335"/>
    <w:rsid w:val="6F8A9862"/>
    <w:rsid w:val="6FA81317"/>
    <w:rsid w:val="7023031C"/>
    <w:rsid w:val="70341DC7"/>
    <w:rsid w:val="708D184A"/>
    <w:rsid w:val="70D6CB5B"/>
    <w:rsid w:val="710B4918"/>
    <w:rsid w:val="714E4D64"/>
    <w:rsid w:val="71929568"/>
    <w:rsid w:val="71E2181D"/>
    <w:rsid w:val="7204C659"/>
    <w:rsid w:val="7252227F"/>
    <w:rsid w:val="727DDA0C"/>
    <w:rsid w:val="728919D5"/>
    <w:rsid w:val="728B259A"/>
    <w:rsid w:val="72D2C073"/>
    <w:rsid w:val="73247399"/>
    <w:rsid w:val="73D3F5D1"/>
    <w:rsid w:val="73E65EB6"/>
    <w:rsid w:val="7479CACD"/>
    <w:rsid w:val="748D8B09"/>
    <w:rsid w:val="7512CB68"/>
    <w:rsid w:val="752AB276"/>
    <w:rsid w:val="753D7C85"/>
    <w:rsid w:val="756A3F3C"/>
    <w:rsid w:val="75752184"/>
    <w:rsid w:val="75FFB72E"/>
    <w:rsid w:val="76238B14"/>
    <w:rsid w:val="7674847B"/>
    <w:rsid w:val="76827BB0"/>
    <w:rsid w:val="76C8C10B"/>
    <w:rsid w:val="77B96394"/>
    <w:rsid w:val="77DCF19A"/>
    <w:rsid w:val="77EC16AA"/>
    <w:rsid w:val="786405FD"/>
    <w:rsid w:val="78648A5B"/>
    <w:rsid w:val="78A5CA5D"/>
    <w:rsid w:val="78D6B7E8"/>
    <w:rsid w:val="791F3BCC"/>
    <w:rsid w:val="796181A5"/>
    <w:rsid w:val="7972ECC2"/>
    <w:rsid w:val="7974F362"/>
    <w:rsid w:val="79A6F02C"/>
    <w:rsid w:val="79EDA6EE"/>
    <w:rsid w:val="7A256727"/>
    <w:rsid w:val="7A5C0146"/>
    <w:rsid w:val="7A5FC53F"/>
    <w:rsid w:val="7A612354"/>
    <w:rsid w:val="7B423D0C"/>
    <w:rsid w:val="7BC4D211"/>
    <w:rsid w:val="7BCEC8FE"/>
    <w:rsid w:val="7C0B93F5"/>
    <w:rsid w:val="7CEB5CF4"/>
    <w:rsid w:val="7D377720"/>
    <w:rsid w:val="7D509956"/>
    <w:rsid w:val="7D76A66C"/>
    <w:rsid w:val="7D9C393B"/>
    <w:rsid w:val="7DF5B7A8"/>
    <w:rsid w:val="7E3BD819"/>
    <w:rsid w:val="7E77BB81"/>
    <w:rsid w:val="7ED34781"/>
    <w:rsid w:val="7F565CDF"/>
    <w:rsid w:val="7F8EA8B6"/>
    <w:rsid w:val="7FAD70A1"/>
    <w:rsid w:val="7FECA9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4D24A"/>
  <w15:docId w15:val="{A3B55C63-4F8A-4565-9838-890FC06A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8D2"/>
  </w:style>
  <w:style w:type="paragraph" w:styleId="Heading2">
    <w:name w:val="heading 2"/>
    <w:basedOn w:val="Normal"/>
    <w:next w:val="Normal"/>
    <w:link w:val="Heading2Char"/>
    <w:uiPriority w:val="9"/>
    <w:unhideWhenUsed/>
    <w:qFormat/>
    <w:rsid w:val="00750B82"/>
    <w:pPr>
      <w:keepNext/>
      <w:keepLines/>
      <w:spacing w:before="200" w:after="0"/>
      <w:outlineLvl w:val="1"/>
    </w:pPr>
    <w:rPr>
      <w:rFonts w:asciiTheme="majorHAnsi" w:hAnsiTheme="majorHAnsi" w:eastAsiaTheme="majorEastAsia"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750B82"/>
    <w:pPr>
      <w:keepNext/>
      <w:keepLines/>
      <w:spacing w:before="200" w:after="0"/>
      <w:outlineLvl w:val="2"/>
    </w:pPr>
    <w:rPr>
      <w:rFonts w:asciiTheme="majorHAnsi" w:hAnsiTheme="majorHAnsi" w:eastAsiaTheme="majorEastAsia" w:cstheme="majorBidi"/>
      <w:b/>
      <w:bCs/>
      <w:color w:val="4F81BD" w:themeColor="accent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81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81EA1"/>
    <w:rPr>
      <w:rFonts w:ascii="Tahoma" w:hAnsi="Tahoma" w:cs="Tahoma"/>
      <w:sz w:val="16"/>
      <w:szCs w:val="16"/>
    </w:rPr>
  </w:style>
  <w:style w:type="table" w:styleId="TableGrid">
    <w:name w:val="Table Grid"/>
    <w:basedOn w:val="TableNormal"/>
    <w:uiPriority w:val="39"/>
    <w:rsid w:val="00881E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81EA1"/>
    <w:pPr>
      <w:ind w:left="720"/>
      <w:contextualSpacing/>
    </w:pPr>
  </w:style>
  <w:style w:type="character" w:styleId="CommentReference">
    <w:name w:val="annotation reference"/>
    <w:basedOn w:val="DefaultParagraphFont"/>
    <w:uiPriority w:val="99"/>
    <w:semiHidden/>
    <w:unhideWhenUsed/>
    <w:rsid w:val="00AB4C46"/>
    <w:rPr>
      <w:sz w:val="16"/>
      <w:szCs w:val="16"/>
    </w:rPr>
  </w:style>
  <w:style w:type="paragraph" w:styleId="CommentText">
    <w:name w:val="annotation text"/>
    <w:basedOn w:val="Normal"/>
    <w:link w:val="CommentTextChar"/>
    <w:uiPriority w:val="99"/>
    <w:semiHidden/>
    <w:unhideWhenUsed/>
    <w:rsid w:val="00AB4C46"/>
    <w:pPr>
      <w:spacing w:line="240" w:lineRule="auto"/>
    </w:pPr>
    <w:rPr>
      <w:sz w:val="20"/>
      <w:szCs w:val="20"/>
    </w:rPr>
  </w:style>
  <w:style w:type="character" w:styleId="CommentTextChar" w:customStyle="1">
    <w:name w:val="Comment Text Char"/>
    <w:basedOn w:val="DefaultParagraphFont"/>
    <w:link w:val="CommentText"/>
    <w:uiPriority w:val="99"/>
    <w:semiHidden/>
    <w:rsid w:val="00AB4C46"/>
    <w:rPr>
      <w:sz w:val="20"/>
      <w:szCs w:val="20"/>
    </w:rPr>
  </w:style>
  <w:style w:type="paragraph" w:styleId="CommentSubject">
    <w:name w:val="annotation subject"/>
    <w:basedOn w:val="CommentText"/>
    <w:next w:val="CommentText"/>
    <w:link w:val="CommentSubjectChar"/>
    <w:uiPriority w:val="99"/>
    <w:semiHidden/>
    <w:unhideWhenUsed/>
    <w:rsid w:val="00AB4C46"/>
    <w:rPr>
      <w:b/>
      <w:bCs/>
    </w:rPr>
  </w:style>
  <w:style w:type="character" w:styleId="CommentSubjectChar" w:customStyle="1">
    <w:name w:val="Comment Subject Char"/>
    <w:basedOn w:val="CommentTextChar"/>
    <w:link w:val="CommentSubject"/>
    <w:uiPriority w:val="99"/>
    <w:semiHidden/>
    <w:rsid w:val="00AB4C46"/>
    <w:rPr>
      <w:b/>
      <w:bCs/>
      <w:sz w:val="20"/>
      <w:szCs w:val="20"/>
    </w:rPr>
  </w:style>
  <w:style w:type="character" w:styleId="Hyperlink">
    <w:name w:val="Hyperlink"/>
    <w:basedOn w:val="DefaultParagraphFont"/>
    <w:uiPriority w:val="99"/>
    <w:unhideWhenUsed/>
    <w:rsid w:val="00D53B97"/>
    <w:rPr>
      <w:color w:val="0000FF" w:themeColor="hyperlink"/>
      <w:u w:val="single"/>
    </w:rPr>
  </w:style>
  <w:style w:type="paragraph" w:styleId="Header">
    <w:name w:val="header"/>
    <w:basedOn w:val="Normal"/>
    <w:link w:val="HeaderChar"/>
    <w:uiPriority w:val="99"/>
    <w:unhideWhenUsed/>
    <w:rsid w:val="00BE68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841"/>
  </w:style>
  <w:style w:type="paragraph" w:styleId="Footer">
    <w:name w:val="footer"/>
    <w:basedOn w:val="Normal"/>
    <w:link w:val="FooterChar"/>
    <w:uiPriority w:val="99"/>
    <w:unhideWhenUsed/>
    <w:rsid w:val="00BE68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841"/>
  </w:style>
  <w:style w:type="character" w:styleId="UnresolvedMention1" w:customStyle="1">
    <w:name w:val="Unresolved Mention1"/>
    <w:basedOn w:val="DefaultParagraphFont"/>
    <w:uiPriority w:val="99"/>
    <w:semiHidden/>
    <w:unhideWhenUsed/>
    <w:rsid w:val="009A2BA0"/>
    <w:rPr>
      <w:color w:val="605E5C"/>
      <w:shd w:val="clear" w:color="auto" w:fill="E1DFDD"/>
    </w:rPr>
  </w:style>
  <w:style w:type="character" w:styleId="UnresolvedMention2" w:customStyle="1">
    <w:name w:val="Unresolved Mention2"/>
    <w:basedOn w:val="DefaultParagraphFont"/>
    <w:uiPriority w:val="99"/>
    <w:semiHidden/>
    <w:unhideWhenUsed/>
    <w:rsid w:val="000961DC"/>
    <w:rPr>
      <w:color w:val="605E5C"/>
      <w:shd w:val="clear" w:color="auto" w:fill="E1DFDD"/>
    </w:rPr>
  </w:style>
  <w:style w:type="character" w:styleId="UnresolvedMention3" w:customStyle="1">
    <w:name w:val="Unresolved Mention3"/>
    <w:basedOn w:val="DefaultParagraphFont"/>
    <w:uiPriority w:val="99"/>
    <w:semiHidden/>
    <w:unhideWhenUsed/>
    <w:rsid w:val="00C80B6D"/>
    <w:rPr>
      <w:color w:val="605E5C"/>
      <w:shd w:val="clear" w:color="auto" w:fill="E1DFDD"/>
    </w:rPr>
  </w:style>
  <w:style w:type="character" w:styleId="UnresolvedMention">
    <w:name w:val="Unresolved Mention"/>
    <w:basedOn w:val="DefaultParagraphFont"/>
    <w:uiPriority w:val="99"/>
    <w:semiHidden/>
    <w:unhideWhenUsed/>
    <w:rsid w:val="00070736"/>
    <w:rPr>
      <w:color w:val="605E5C"/>
      <w:shd w:val="clear" w:color="auto" w:fill="E1DFDD"/>
    </w:rPr>
  </w:style>
  <w:style w:type="character" w:styleId="Heading2Char" w:customStyle="1">
    <w:name w:val="Heading 2 Char"/>
    <w:basedOn w:val="DefaultParagraphFont"/>
    <w:link w:val="Heading2"/>
    <w:uiPriority w:val="9"/>
    <w:rsid w:val="00750B82"/>
    <w:rPr>
      <w:rFonts w:asciiTheme="majorHAnsi" w:hAnsiTheme="majorHAnsi" w:eastAsiaTheme="majorEastAsia" w:cstheme="majorBidi"/>
      <w:b/>
      <w:bCs/>
      <w:color w:val="4F81BD" w:themeColor="accent1"/>
      <w:sz w:val="26"/>
      <w:szCs w:val="26"/>
      <w:lang w:val="en-US"/>
    </w:rPr>
  </w:style>
  <w:style w:type="character" w:styleId="Heading3Char" w:customStyle="1">
    <w:name w:val="Heading 3 Char"/>
    <w:basedOn w:val="DefaultParagraphFont"/>
    <w:link w:val="Heading3"/>
    <w:uiPriority w:val="9"/>
    <w:rsid w:val="00750B82"/>
    <w:rPr>
      <w:rFonts w:asciiTheme="majorHAnsi" w:hAnsiTheme="majorHAnsi" w:eastAsiaTheme="majorEastAsia" w:cstheme="majorBidi"/>
      <w:b/>
      <w:bCs/>
      <w:color w:val="4F81BD" w:themeColor="accent1"/>
      <w:lang w:val="en-US"/>
    </w:rPr>
  </w:style>
  <w:style w:type="paragraph" w:styleId="ListBullet">
    <w:name w:val="List Bullet"/>
    <w:basedOn w:val="Normal"/>
    <w:uiPriority w:val="99"/>
    <w:unhideWhenUsed/>
    <w:rsid w:val="00750B82"/>
    <w:pPr>
      <w:numPr>
        <w:numId w:val="37"/>
      </w:numPr>
      <w:tabs>
        <w:tab w:val="clear" w:pos="360"/>
      </w:tabs>
      <w:ind w:left="0" w:firstLine="0"/>
      <w:contextualSpacing/>
    </w:pPr>
    <w:rPr>
      <w:rFonts w:ascii="Calibri" w:hAnsi="Calibri" w:eastAsiaTheme="minorEastAsia"/>
      <w:lang w:val="en-US"/>
    </w:rPr>
  </w:style>
  <w:style w:type="paragraph" w:styleId="ListNumber">
    <w:name w:val="List Number"/>
    <w:basedOn w:val="Normal"/>
    <w:uiPriority w:val="99"/>
    <w:unhideWhenUsed/>
    <w:rsid w:val="00750B82"/>
    <w:pPr>
      <w:numPr>
        <w:numId w:val="38"/>
      </w:numPr>
      <w:tabs>
        <w:tab w:val="clear" w:pos="360"/>
      </w:tabs>
      <w:ind w:left="0" w:firstLine="0"/>
      <w:contextualSpacing/>
    </w:pPr>
    <w:rPr>
      <w:rFonts w:ascii="Calibri" w:hAnsi="Calibri"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005">
      <w:bodyDiv w:val="1"/>
      <w:marLeft w:val="0"/>
      <w:marRight w:val="0"/>
      <w:marTop w:val="0"/>
      <w:marBottom w:val="0"/>
      <w:divBdr>
        <w:top w:val="none" w:sz="0" w:space="0" w:color="auto"/>
        <w:left w:val="none" w:sz="0" w:space="0" w:color="auto"/>
        <w:bottom w:val="none" w:sz="0" w:space="0" w:color="auto"/>
        <w:right w:val="none" w:sz="0" w:space="0" w:color="auto"/>
      </w:divBdr>
    </w:div>
    <w:div w:id="1194853525">
      <w:bodyDiv w:val="1"/>
      <w:marLeft w:val="0"/>
      <w:marRight w:val="0"/>
      <w:marTop w:val="0"/>
      <w:marBottom w:val="0"/>
      <w:divBdr>
        <w:top w:val="none" w:sz="0" w:space="0" w:color="auto"/>
        <w:left w:val="none" w:sz="0" w:space="0" w:color="auto"/>
        <w:bottom w:val="none" w:sz="0" w:space="0" w:color="auto"/>
        <w:right w:val="none" w:sz="0" w:space="0" w:color="auto"/>
      </w:divBdr>
      <w:divsChild>
        <w:div w:id="493449553">
          <w:marLeft w:val="0"/>
          <w:marRight w:val="0"/>
          <w:marTop w:val="0"/>
          <w:marBottom w:val="0"/>
          <w:divBdr>
            <w:top w:val="none" w:sz="0" w:space="0" w:color="auto"/>
            <w:left w:val="none" w:sz="0" w:space="0" w:color="auto"/>
            <w:bottom w:val="none" w:sz="0" w:space="0" w:color="auto"/>
            <w:right w:val="none" w:sz="0" w:space="0" w:color="auto"/>
          </w:divBdr>
        </w:div>
      </w:divsChild>
    </w:div>
    <w:div w:id="1484156633">
      <w:bodyDiv w:val="1"/>
      <w:marLeft w:val="0"/>
      <w:marRight w:val="0"/>
      <w:marTop w:val="0"/>
      <w:marBottom w:val="0"/>
      <w:divBdr>
        <w:top w:val="none" w:sz="0" w:space="0" w:color="auto"/>
        <w:left w:val="none" w:sz="0" w:space="0" w:color="auto"/>
        <w:bottom w:val="none" w:sz="0" w:space="0" w:color="auto"/>
        <w:right w:val="none" w:sz="0" w:space="0" w:color="auto"/>
      </w:divBdr>
    </w:div>
    <w:div w:id="14904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06AAE4953994FB499379756756FF0" ma:contentTypeVersion="19" ma:contentTypeDescription="Create a new document." ma:contentTypeScope="" ma:versionID="350637dcef0b6e15736e8f7101637136">
  <xsd:schema xmlns:xsd="http://www.w3.org/2001/XMLSchema" xmlns:xs="http://www.w3.org/2001/XMLSchema" xmlns:p="http://schemas.microsoft.com/office/2006/metadata/properties" xmlns:ns2="4f254002-e049-4d4d-9589-633b2187b53b" xmlns:ns3="17f060c2-56e4-4356-a39b-66f1a9424126" xmlns:ns4="d5efd484-15aa-41a0-83f6-0646502cb6d6" targetNamespace="http://schemas.microsoft.com/office/2006/metadata/properties" ma:root="true" ma:fieldsID="9116a6b9024ca7398d36a1d94a41cc35" ns2:_="" ns3:_="" ns4:_="">
    <xsd:import namespace="4f254002-e049-4d4d-9589-633b2187b53b"/>
    <xsd:import namespace="17f060c2-56e4-4356-a39b-66f1a9424126"/>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54002-e049-4d4d-9589-633b2187b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060c2-56e4-4356-a39b-66f1a9424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1b7230-dd1c-4854-8e90-8b22f6ea08fd}" ma:internalName="TaxCatchAll" ma:showField="CatchAllData" ma:web="17f060c2-56e4-4356-a39b-66f1a942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7f060c2-56e4-4356-a39b-66f1a9424126">
      <UserInfo>
        <DisplayName>Christine Murray</DisplayName>
        <AccountId>14</AccountId>
        <AccountType/>
      </UserInfo>
      <UserInfo>
        <DisplayName>Robert Hall1</DisplayName>
        <AccountId>417</AccountId>
        <AccountType/>
      </UserInfo>
      <UserInfo>
        <DisplayName>Chris Shelley</DisplayName>
        <AccountId>651</AccountId>
        <AccountType/>
      </UserInfo>
      <UserInfo>
        <DisplayName>Hassan Mahmud</DisplayName>
        <AccountId>7</AccountId>
        <AccountType/>
      </UserInfo>
    </SharedWithUsers>
    <TaxCatchAll xmlns="d5efd484-15aa-41a0-83f6-0646502cb6d6" xsi:nil="true"/>
    <lcf76f155ced4ddcb4097134ff3c332f xmlns="4f254002-e049-4d4d-9589-633b2187b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AA41A-9156-4A6D-BCC2-BDAACB18FA69}">
  <ds:schemaRefs>
    <ds:schemaRef ds:uri="http://schemas.openxmlformats.org/officeDocument/2006/bibliography"/>
  </ds:schemaRefs>
</ds:datastoreItem>
</file>

<file path=customXml/itemProps2.xml><?xml version="1.0" encoding="utf-8"?>
<ds:datastoreItem xmlns:ds="http://schemas.openxmlformats.org/officeDocument/2006/customXml" ds:itemID="{B7FF5E1D-2478-40D2-B831-C729C128ABE5}">
  <ds:schemaRefs>
    <ds:schemaRef ds:uri="http://schemas.microsoft.com/sharepoint/v3/contenttype/forms"/>
  </ds:schemaRefs>
</ds:datastoreItem>
</file>

<file path=customXml/itemProps3.xml><?xml version="1.0" encoding="utf-8"?>
<ds:datastoreItem xmlns:ds="http://schemas.openxmlformats.org/officeDocument/2006/customXml" ds:itemID="{740859F6-7816-475C-94B3-871D17DFE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54002-e049-4d4d-9589-633b2187b53b"/>
    <ds:schemaRef ds:uri="17f060c2-56e4-4356-a39b-66f1a9424126"/>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164EC-7D9D-4642-82C4-50DE347B7629}">
  <ds:schemaRefs>
    <ds:schemaRef ds:uri="http://schemas.microsoft.com/office/2006/metadata/properties"/>
    <ds:schemaRef ds:uri="http://schemas.microsoft.com/office/infopath/2007/PartnerControls"/>
    <ds:schemaRef ds:uri="17f060c2-56e4-4356-a39b-66f1a9424126"/>
    <ds:schemaRef ds:uri="d5efd484-15aa-41a0-83f6-0646502cb6d6"/>
    <ds:schemaRef ds:uri="4f254002-e049-4d4d-9589-633b2187b5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 Mary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ytw009</dc:creator>
  <keywords/>
  <lastModifiedBy>Christine Murray</lastModifiedBy>
  <revision>2863</revision>
  <lastPrinted>2020-11-11T01:56:00.0000000Z</lastPrinted>
  <dcterms:created xsi:type="dcterms:W3CDTF">2025-10-15T07:23:00.0000000Z</dcterms:created>
  <dcterms:modified xsi:type="dcterms:W3CDTF">2025-10-24T11:14:12.2294389Z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0x010100E7306AAE4953994FB499379756756FF0</vt:lpwstr>
  </property>
  <property fmtid="{D5CDD505-2E9C-101B-9397-08002B2CF9AE}" pid="3" name="MediaServiceImageTags">
    <vt:lpwstr/>
  </property>
</Properties>
</file>