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E6A57" w14:textId="77777777" w:rsidR="009F2E61" w:rsidRPr="00156A37" w:rsidRDefault="009F2E61" w:rsidP="009F2E61">
      <w:pPr>
        <w:jc w:val="center"/>
        <w:rPr>
          <w:rFonts w:ascii="Arial" w:hAnsi="Arial" w:cs="Arial"/>
          <w:sz w:val="56"/>
          <w:szCs w:val="56"/>
        </w:rPr>
      </w:pPr>
      <w:r w:rsidRPr="00156A37">
        <w:rPr>
          <w:rFonts w:ascii="Arial" w:hAnsi="Arial" w:cs="Arial"/>
          <w:sz w:val="56"/>
          <w:szCs w:val="56"/>
        </w:rPr>
        <w:t>Emergency Evacuation Procedure</w:t>
      </w:r>
    </w:p>
    <w:p w14:paraId="29601221" w14:textId="29DA8EAF" w:rsidR="00055D8A" w:rsidRPr="00F71D20" w:rsidRDefault="009F2E61" w:rsidP="00055D8A">
      <w:pPr>
        <w:jc w:val="center"/>
        <w:rPr>
          <w:rFonts w:ascii="Arial" w:hAnsi="Arial" w:cs="Arial"/>
          <w:b/>
          <w:bCs/>
          <w:sz w:val="18"/>
          <w:szCs w:val="18"/>
        </w:rPr>
      </w:pPr>
      <w:r w:rsidRPr="00F71D20">
        <w:rPr>
          <w:rFonts w:ascii="Arial" w:hAnsi="Arial" w:cs="Arial"/>
          <w:b/>
          <w:bCs/>
          <w:sz w:val="52"/>
          <w:szCs w:val="52"/>
        </w:rPr>
        <w:t>West Smithfield Library</w:t>
      </w:r>
    </w:p>
    <w:p w14:paraId="4A7230C6" w14:textId="77777777" w:rsidR="00055D8A" w:rsidRPr="00156A37" w:rsidRDefault="00055D8A" w:rsidP="00055D8A">
      <w:pPr>
        <w:pStyle w:val="ListParagraph"/>
        <w:spacing w:after="160" w:line="259" w:lineRule="auto"/>
        <w:rPr>
          <w:rFonts w:ascii="Arial" w:hAnsi="Arial" w:cs="Arial"/>
          <w:sz w:val="28"/>
          <w:szCs w:val="28"/>
        </w:rPr>
      </w:pPr>
    </w:p>
    <w:p w14:paraId="19E79F97" w14:textId="4CB0CF86" w:rsidR="00F459E8" w:rsidRPr="00156A37" w:rsidRDefault="00F459E8" w:rsidP="00744871">
      <w:pPr>
        <w:pStyle w:val="ListParagraph"/>
        <w:numPr>
          <w:ilvl w:val="0"/>
          <w:numId w:val="11"/>
        </w:numPr>
        <w:spacing w:after="160" w:line="259" w:lineRule="auto"/>
        <w:jc w:val="both"/>
        <w:rPr>
          <w:rFonts w:ascii="Arial" w:hAnsi="Arial" w:cs="Arial"/>
          <w:sz w:val="28"/>
          <w:szCs w:val="28"/>
        </w:rPr>
      </w:pPr>
      <w:r w:rsidRPr="00156A37">
        <w:rPr>
          <w:rFonts w:ascii="Arial" w:hAnsi="Arial" w:cs="Arial"/>
          <w:sz w:val="28"/>
          <w:szCs w:val="28"/>
        </w:rPr>
        <w:t xml:space="preserve">If you know there is a fire, leave the building, press the fire alarm call point, dial </w:t>
      </w:r>
      <w:r w:rsidRPr="00156A37">
        <w:rPr>
          <w:rFonts w:ascii="Arial" w:hAnsi="Arial" w:cs="Arial"/>
          <w:b/>
          <w:bCs/>
          <w:sz w:val="28"/>
          <w:szCs w:val="28"/>
        </w:rPr>
        <w:t>999</w:t>
      </w:r>
      <w:r w:rsidRPr="00156A37">
        <w:rPr>
          <w:rFonts w:ascii="Arial" w:hAnsi="Arial" w:cs="Arial"/>
          <w:sz w:val="28"/>
          <w:szCs w:val="28"/>
        </w:rPr>
        <w:t xml:space="preserve"> when outside the building giving the fire brigade your address &amp; building location, call </w:t>
      </w:r>
      <w:r w:rsidRPr="00156A37">
        <w:rPr>
          <w:rFonts w:ascii="Arial" w:hAnsi="Arial" w:cs="Arial"/>
          <w:b/>
          <w:bCs/>
          <w:sz w:val="28"/>
          <w:szCs w:val="28"/>
        </w:rPr>
        <w:t>QM Security</w:t>
      </w:r>
      <w:r w:rsidRPr="00156A37">
        <w:rPr>
          <w:rFonts w:ascii="Arial" w:hAnsi="Arial" w:cs="Arial"/>
          <w:sz w:val="28"/>
          <w:szCs w:val="28"/>
        </w:rPr>
        <w:t xml:space="preserve"> on </w:t>
      </w:r>
      <w:r w:rsidR="3392D212" w:rsidRPr="00156A37">
        <w:rPr>
          <w:rFonts w:ascii="Arial" w:hAnsi="Arial" w:cs="Arial"/>
          <w:b/>
          <w:bCs/>
          <w:sz w:val="28"/>
          <w:szCs w:val="28"/>
        </w:rPr>
        <w:t>020 7882 3333</w:t>
      </w:r>
      <w:r w:rsidRPr="00156A37">
        <w:rPr>
          <w:rFonts w:ascii="Arial" w:hAnsi="Arial" w:cs="Arial"/>
          <w:sz w:val="28"/>
          <w:szCs w:val="28"/>
        </w:rPr>
        <w:t>.</w:t>
      </w:r>
    </w:p>
    <w:p w14:paraId="2D2183F7" w14:textId="09A1E3F4" w:rsidR="009F2E61" w:rsidRPr="001100FE" w:rsidRDefault="00861F94" w:rsidP="00744871">
      <w:pPr>
        <w:pStyle w:val="ListParagraph"/>
        <w:numPr>
          <w:ilvl w:val="0"/>
          <w:numId w:val="11"/>
        </w:numPr>
        <w:spacing w:after="160" w:line="259" w:lineRule="auto"/>
        <w:jc w:val="both"/>
        <w:rPr>
          <w:rFonts w:ascii="Arial" w:hAnsi="Arial" w:cs="Arial"/>
          <w:sz w:val="28"/>
          <w:szCs w:val="28"/>
        </w:rPr>
      </w:pPr>
      <w:r w:rsidRPr="001100FE">
        <w:rPr>
          <w:rFonts w:ascii="Arial" w:hAnsi="Arial" w:cs="Arial"/>
          <w:b/>
          <w:bCs/>
          <w:sz w:val="28"/>
          <w:szCs w:val="28"/>
        </w:rPr>
        <w:t>One fire marshal</w:t>
      </w:r>
      <w:r w:rsidR="36F7A2B4" w:rsidRPr="001100FE">
        <w:rPr>
          <w:rFonts w:ascii="Arial" w:hAnsi="Arial" w:cs="Arial"/>
          <w:b/>
          <w:bCs/>
          <w:sz w:val="28"/>
          <w:szCs w:val="28"/>
        </w:rPr>
        <w:t xml:space="preserve"> </w:t>
      </w:r>
      <w:r w:rsidR="009F2E61" w:rsidRPr="001100FE">
        <w:rPr>
          <w:rFonts w:ascii="Arial" w:hAnsi="Arial" w:cs="Arial"/>
          <w:sz w:val="28"/>
          <w:szCs w:val="28"/>
        </w:rPr>
        <w:t xml:space="preserve">should go to the </w:t>
      </w:r>
      <w:r w:rsidR="009F2E61" w:rsidRPr="001100FE">
        <w:rPr>
          <w:rFonts w:ascii="Arial" w:hAnsi="Arial" w:cs="Arial"/>
          <w:b/>
          <w:bCs/>
          <w:sz w:val="28"/>
          <w:szCs w:val="28"/>
        </w:rPr>
        <w:t>basement</w:t>
      </w:r>
      <w:r w:rsidR="009F2E61" w:rsidRPr="001100FE">
        <w:rPr>
          <w:rFonts w:ascii="Arial" w:hAnsi="Arial" w:cs="Arial"/>
          <w:sz w:val="28"/>
          <w:szCs w:val="28"/>
        </w:rPr>
        <w:t xml:space="preserve"> and </w:t>
      </w:r>
      <w:r w:rsidR="001F29F8" w:rsidRPr="001100FE">
        <w:rPr>
          <w:rFonts w:ascii="Arial" w:hAnsi="Arial" w:cs="Arial"/>
          <w:b/>
          <w:bCs/>
          <w:sz w:val="28"/>
          <w:szCs w:val="28"/>
        </w:rPr>
        <w:t>tell</w:t>
      </w:r>
      <w:r w:rsidR="009F2E61" w:rsidRPr="001100FE">
        <w:rPr>
          <w:rFonts w:ascii="Arial" w:hAnsi="Arial" w:cs="Arial"/>
          <w:b/>
          <w:bCs/>
          <w:sz w:val="28"/>
          <w:szCs w:val="28"/>
        </w:rPr>
        <w:t xml:space="preserve"> users to </w:t>
      </w:r>
      <w:r w:rsidR="001F29F8" w:rsidRPr="001100FE">
        <w:rPr>
          <w:rFonts w:ascii="Arial" w:hAnsi="Arial" w:cs="Arial"/>
          <w:b/>
          <w:bCs/>
          <w:sz w:val="28"/>
          <w:szCs w:val="28"/>
        </w:rPr>
        <w:t xml:space="preserve">exit </w:t>
      </w:r>
      <w:r w:rsidR="009F2E61" w:rsidRPr="001100FE">
        <w:rPr>
          <w:rFonts w:ascii="Arial" w:hAnsi="Arial" w:cs="Arial"/>
          <w:sz w:val="28"/>
          <w:szCs w:val="28"/>
        </w:rPr>
        <w:t xml:space="preserve">via </w:t>
      </w:r>
      <w:r w:rsidR="001F29F8" w:rsidRPr="001100FE">
        <w:rPr>
          <w:rFonts w:ascii="Arial" w:hAnsi="Arial" w:cs="Arial"/>
          <w:sz w:val="28"/>
          <w:szCs w:val="28"/>
        </w:rPr>
        <w:t xml:space="preserve">the </w:t>
      </w:r>
      <w:r w:rsidR="009F2E61" w:rsidRPr="001100FE">
        <w:rPr>
          <w:rFonts w:ascii="Arial" w:hAnsi="Arial" w:cs="Arial"/>
          <w:sz w:val="28"/>
          <w:szCs w:val="28"/>
        </w:rPr>
        <w:t>fire exit o</w:t>
      </w:r>
      <w:r w:rsidRPr="001100FE">
        <w:rPr>
          <w:rFonts w:ascii="Arial" w:hAnsi="Arial" w:cs="Arial"/>
          <w:sz w:val="28"/>
          <w:szCs w:val="28"/>
        </w:rPr>
        <w:t xml:space="preserve">n the right side of the PC </w:t>
      </w:r>
      <w:r w:rsidR="00156A37" w:rsidRPr="001100FE">
        <w:rPr>
          <w:rFonts w:ascii="Arial" w:hAnsi="Arial" w:cs="Arial"/>
          <w:sz w:val="28"/>
          <w:szCs w:val="28"/>
        </w:rPr>
        <w:t>room and</w:t>
      </w:r>
      <w:r w:rsidRPr="001100FE">
        <w:rPr>
          <w:rFonts w:ascii="Arial" w:hAnsi="Arial" w:cs="Arial"/>
          <w:sz w:val="28"/>
          <w:szCs w:val="28"/>
        </w:rPr>
        <w:t xml:space="preserve"> also exit the </w:t>
      </w:r>
      <w:r w:rsidR="22BA8800" w:rsidRPr="001100FE">
        <w:rPr>
          <w:rFonts w:ascii="Arial" w:hAnsi="Arial" w:cs="Arial"/>
          <w:sz w:val="28"/>
          <w:szCs w:val="28"/>
        </w:rPr>
        <w:t>b</w:t>
      </w:r>
      <w:r w:rsidRPr="001100FE">
        <w:rPr>
          <w:rFonts w:ascii="Arial" w:hAnsi="Arial" w:cs="Arial"/>
          <w:sz w:val="28"/>
          <w:szCs w:val="28"/>
        </w:rPr>
        <w:t>uilding.</w:t>
      </w:r>
      <w:r w:rsidR="009F2E61" w:rsidRPr="001100FE">
        <w:rPr>
          <w:rFonts w:ascii="Arial" w:hAnsi="Arial" w:cs="Arial"/>
          <w:sz w:val="28"/>
          <w:szCs w:val="28"/>
        </w:rPr>
        <w:t xml:space="preserve"> </w:t>
      </w:r>
    </w:p>
    <w:p w14:paraId="60F7E42E" w14:textId="69087A41" w:rsidR="00B05D01" w:rsidRPr="001100FE" w:rsidRDefault="009F2E61" w:rsidP="00744871">
      <w:pPr>
        <w:pStyle w:val="ListParagraph"/>
        <w:numPr>
          <w:ilvl w:val="0"/>
          <w:numId w:val="11"/>
        </w:numPr>
        <w:spacing w:after="160" w:line="259" w:lineRule="auto"/>
        <w:jc w:val="both"/>
        <w:rPr>
          <w:rFonts w:ascii="Arial" w:hAnsi="Arial" w:cs="Arial"/>
          <w:sz w:val="28"/>
          <w:szCs w:val="28"/>
        </w:rPr>
      </w:pPr>
      <w:r w:rsidRPr="001100FE">
        <w:rPr>
          <w:rFonts w:ascii="Arial" w:hAnsi="Arial" w:cs="Arial"/>
          <w:sz w:val="28"/>
          <w:szCs w:val="28"/>
        </w:rPr>
        <w:t xml:space="preserve">The </w:t>
      </w:r>
      <w:r w:rsidR="00B05D01" w:rsidRPr="001100FE">
        <w:rPr>
          <w:rFonts w:ascii="Arial" w:hAnsi="Arial" w:cs="Arial"/>
          <w:b/>
          <w:bCs/>
          <w:sz w:val="28"/>
          <w:szCs w:val="28"/>
        </w:rPr>
        <w:t>remaining</w:t>
      </w:r>
      <w:r w:rsidRPr="001100FE">
        <w:rPr>
          <w:rFonts w:ascii="Arial" w:hAnsi="Arial" w:cs="Arial"/>
          <w:b/>
          <w:bCs/>
          <w:sz w:val="28"/>
          <w:szCs w:val="28"/>
        </w:rPr>
        <w:t xml:space="preserve"> </w:t>
      </w:r>
      <w:r w:rsidR="00BD2727" w:rsidRPr="001100FE">
        <w:rPr>
          <w:rFonts w:ascii="Arial" w:hAnsi="Arial" w:cs="Arial"/>
          <w:b/>
          <w:bCs/>
          <w:sz w:val="28"/>
          <w:szCs w:val="28"/>
        </w:rPr>
        <w:t>fire marshal</w:t>
      </w:r>
      <w:r w:rsidR="1300C1F9" w:rsidRPr="001100FE">
        <w:rPr>
          <w:rFonts w:ascii="Arial" w:hAnsi="Arial" w:cs="Arial"/>
          <w:b/>
          <w:bCs/>
          <w:sz w:val="28"/>
          <w:szCs w:val="28"/>
        </w:rPr>
        <w:t xml:space="preserve">, or other member of staff, </w:t>
      </w:r>
      <w:r w:rsidRPr="001100FE">
        <w:rPr>
          <w:rFonts w:ascii="Arial" w:hAnsi="Arial" w:cs="Arial"/>
          <w:sz w:val="28"/>
          <w:szCs w:val="28"/>
        </w:rPr>
        <w:t xml:space="preserve">on the </w:t>
      </w:r>
      <w:r w:rsidRPr="001100FE">
        <w:rPr>
          <w:rFonts w:ascii="Arial" w:hAnsi="Arial" w:cs="Arial"/>
          <w:b/>
          <w:bCs/>
          <w:sz w:val="28"/>
          <w:szCs w:val="28"/>
        </w:rPr>
        <w:t>ground floor</w:t>
      </w:r>
      <w:r w:rsidRPr="001100FE">
        <w:rPr>
          <w:rFonts w:ascii="Arial" w:hAnsi="Arial" w:cs="Arial"/>
          <w:sz w:val="28"/>
          <w:szCs w:val="28"/>
        </w:rPr>
        <w:t xml:space="preserve"> </w:t>
      </w:r>
      <w:r w:rsidR="001F29F8" w:rsidRPr="001100FE">
        <w:rPr>
          <w:rFonts w:ascii="Arial" w:hAnsi="Arial" w:cs="Arial"/>
          <w:sz w:val="28"/>
          <w:szCs w:val="28"/>
        </w:rPr>
        <w:t xml:space="preserve">should </w:t>
      </w:r>
      <w:r w:rsidR="001F29F8" w:rsidRPr="001100FE">
        <w:rPr>
          <w:rFonts w:ascii="Arial" w:hAnsi="Arial" w:cs="Arial"/>
          <w:b/>
          <w:bCs/>
          <w:sz w:val="28"/>
          <w:szCs w:val="28"/>
        </w:rPr>
        <w:t xml:space="preserve">tell users </w:t>
      </w:r>
      <w:r w:rsidRPr="001100FE">
        <w:rPr>
          <w:rFonts w:ascii="Arial" w:hAnsi="Arial" w:cs="Arial"/>
          <w:b/>
          <w:bCs/>
          <w:sz w:val="28"/>
          <w:szCs w:val="28"/>
        </w:rPr>
        <w:t xml:space="preserve">to </w:t>
      </w:r>
      <w:r w:rsidR="001F29F8" w:rsidRPr="001100FE">
        <w:rPr>
          <w:rFonts w:ascii="Arial" w:hAnsi="Arial" w:cs="Arial"/>
          <w:b/>
          <w:bCs/>
          <w:sz w:val="28"/>
          <w:szCs w:val="28"/>
        </w:rPr>
        <w:t>exit</w:t>
      </w:r>
      <w:r w:rsidR="00560157" w:rsidRPr="001100FE">
        <w:rPr>
          <w:rFonts w:ascii="Arial" w:hAnsi="Arial" w:cs="Arial"/>
          <w:b/>
          <w:bCs/>
          <w:sz w:val="28"/>
          <w:szCs w:val="28"/>
        </w:rPr>
        <w:t xml:space="preserve"> </w:t>
      </w:r>
      <w:r w:rsidR="00560157" w:rsidRPr="001100FE">
        <w:rPr>
          <w:rFonts w:ascii="Arial" w:hAnsi="Arial" w:cs="Arial"/>
          <w:sz w:val="28"/>
          <w:szCs w:val="28"/>
        </w:rPr>
        <w:t>via the main entrance</w:t>
      </w:r>
      <w:r w:rsidRPr="001100FE">
        <w:rPr>
          <w:rFonts w:ascii="Arial" w:hAnsi="Arial" w:cs="Arial"/>
          <w:sz w:val="28"/>
          <w:szCs w:val="28"/>
        </w:rPr>
        <w:t xml:space="preserve">, and then also </w:t>
      </w:r>
      <w:r w:rsidR="001F29F8" w:rsidRPr="001100FE">
        <w:rPr>
          <w:rFonts w:ascii="Arial" w:hAnsi="Arial" w:cs="Arial"/>
          <w:sz w:val="28"/>
          <w:szCs w:val="28"/>
        </w:rPr>
        <w:t>exit</w:t>
      </w:r>
      <w:r w:rsidR="00C6624A" w:rsidRPr="001100FE">
        <w:rPr>
          <w:rFonts w:ascii="Arial" w:hAnsi="Arial" w:cs="Arial"/>
          <w:sz w:val="28"/>
          <w:szCs w:val="28"/>
        </w:rPr>
        <w:t xml:space="preserve"> the </w:t>
      </w:r>
      <w:r w:rsidR="6886ED08" w:rsidRPr="001100FE">
        <w:rPr>
          <w:rFonts w:ascii="Arial" w:hAnsi="Arial" w:cs="Arial"/>
          <w:sz w:val="28"/>
          <w:szCs w:val="28"/>
        </w:rPr>
        <w:t>b</w:t>
      </w:r>
      <w:r w:rsidR="00C6624A" w:rsidRPr="001100FE">
        <w:rPr>
          <w:rFonts w:ascii="Arial" w:hAnsi="Arial" w:cs="Arial"/>
          <w:sz w:val="28"/>
          <w:szCs w:val="28"/>
        </w:rPr>
        <w:t xml:space="preserve">uilding. </w:t>
      </w:r>
    </w:p>
    <w:p w14:paraId="0E20F060" w14:textId="48F4DF91" w:rsidR="009F2E61" w:rsidRPr="001100FE" w:rsidRDefault="00497235" w:rsidP="00744871">
      <w:pPr>
        <w:pStyle w:val="ListParagraph"/>
        <w:numPr>
          <w:ilvl w:val="0"/>
          <w:numId w:val="11"/>
        </w:numPr>
        <w:spacing w:after="160" w:line="259" w:lineRule="auto"/>
        <w:jc w:val="both"/>
        <w:rPr>
          <w:rFonts w:ascii="Arial" w:hAnsi="Arial" w:cs="Arial"/>
          <w:sz w:val="28"/>
          <w:szCs w:val="28"/>
        </w:rPr>
      </w:pPr>
      <w:r w:rsidRPr="001100FE">
        <w:rPr>
          <w:rFonts w:ascii="Arial" w:hAnsi="Arial" w:cs="Arial"/>
          <w:sz w:val="28"/>
          <w:szCs w:val="28"/>
        </w:rPr>
        <w:t>Tell u</w:t>
      </w:r>
      <w:r w:rsidR="009F2E61" w:rsidRPr="001100FE">
        <w:rPr>
          <w:rFonts w:ascii="Arial" w:hAnsi="Arial" w:cs="Arial"/>
          <w:sz w:val="28"/>
          <w:szCs w:val="28"/>
        </w:rPr>
        <w:t>sers in the upstairs Gallery</w:t>
      </w:r>
      <w:r w:rsidRPr="001100FE">
        <w:rPr>
          <w:rFonts w:ascii="Arial" w:hAnsi="Arial" w:cs="Arial"/>
          <w:sz w:val="28"/>
          <w:szCs w:val="28"/>
        </w:rPr>
        <w:t xml:space="preserve"> (</w:t>
      </w:r>
      <w:r w:rsidR="00C6624A" w:rsidRPr="001100FE">
        <w:rPr>
          <w:rFonts w:ascii="Arial" w:hAnsi="Arial" w:cs="Arial"/>
          <w:sz w:val="28"/>
          <w:szCs w:val="28"/>
        </w:rPr>
        <w:t xml:space="preserve">shout or </w:t>
      </w:r>
      <w:r w:rsidRPr="001100FE">
        <w:rPr>
          <w:rFonts w:ascii="Arial" w:hAnsi="Arial" w:cs="Arial"/>
          <w:sz w:val="28"/>
          <w:szCs w:val="28"/>
        </w:rPr>
        <w:t xml:space="preserve">use a </w:t>
      </w:r>
      <w:r w:rsidR="00C6624A" w:rsidRPr="001100FE">
        <w:rPr>
          <w:rFonts w:ascii="Arial" w:hAnsi="Arial" w:cs="Arial"/>
          <w:sz w:val="28"/>
          <w:szCs w:val="28"/>
        </w:rPr>
        <w:t>megaphone</w:t>
      </w:r>
      <w:r w:rsidRPr="001100FE">
        <w:rPr>
          <w:rFonts w:ascii="Arial" w:hAnsi="Arial" w:cs="Arial"/>
          <w:sz w:val="28"/>
          <w:szCs w:val="28"/>
        </w:rPr>
        <w:t>)</w:t>
      </w:r>
      <w:r w:rsidR="00C6624A" w:rsidRPr="001100FE">
        <w:rPr>
          <w:rFonts w:ascii="Arial" w:hAnsi="Arial" w:cs="Arial"/>
          <w:sz w:val="28"/>
          <w:szCs w:val="28"/>
        </w:rPr>
        <w:t xml:space="preserve"> </w:t>
      </w:r>
      <w:r w:rsidR="009F2E61" w:rsidRPr="001100FE">
        <w:rPr>
          <w:rFonts w:ascii="Arial" w:hAnsi="Arial" w:cs="Arial"/>
          <w:sz w:val="28"/>
          <w:szCs w:val="28"/>
        </w:rPr>
        <w:t>to leave via either of the two staircases at each end of the Gallery leading to the ground floor and main entrance/exit.</w:t>
      </w:r>
    </w:p>
    <w:p w14:paraId="4DEC3D63" w14:textId="019EB102" w:rsidR="009F2E61" w:rsidRPr="00156A37" w:rsidRDefault="00055D8A" w:rsidP="00744871">
      <w:pPr>
        <w:pStyle w:val="ListParagraph"/>
        <w:numPr>
          <w:ilvl w:val="0"/>
          <w:numId w:val="11"/>
        </w:numPr>
        <w:spacing w:after="160" w:line="259" w:lineRule="auto"/>
        <w:jc w:val="both"/>
        <w:rPr>
          <w:rFonts w:ascii="Arial" w:hAnsi="Arial" w:cs="Arial"/>
          <w:sz w:val="28"/>
          <w:szCs w:val="28"/>
        </w:rPr>
      </w:pPr>
      <w:r w:rsidRPr="00156A37">
        <w:rPr>
          <w:rFonts w:ascii="Arial" w:hAnsi="Arial" w:cs="Arial"/>
          <w:b/>
          <w:bCs/>
          <w:sz w:val="28"/>
          <w:szCs w:val="28"/>
        </w:rPr>
        <w:t xml:space="preserve">If only one </w:t>
      </w:r>
      <w:r w:rsidR="00190AB4" w:rsidRPr="00156A37">
        <w:rPr>
          <w:rFonts w:ascii="Arial" w:hAnsi="Arial" w:cs="Arial"/>
          <w:b/>
          <w:bCs/>
          <w:sz w:val="28"/>
          <w:szCs w:val="28"/>
        </w:rPr>
        <w:t>fire marshal</w:t>
      </w:r>
      <w:r w:rsidRPr="00156A37">
        <w:rPr>
          <w:rFonts w:ascii="Arial" w:hAnsi="Arial" w:cs="Arial"/>
          <w:b/>
          <w:bCs/>
          <w:sz w:val="28"/>
          <w:szCs w:val="28"/>
        </w:rPr>
        <w:t xml:space="preserve"> </w:t>
      </w:r>
      <w:r w:rsidR="009F2E61" w:rsidRPr="00156A37">
        <w:rPr>
          <w:rFonts w:ascii="Arial" w:hAnsi="Arial" w:cs="Arial"/>
          <w:b/>
          <w:bCs/>
          <w:sz w:val="28"/>
          <w:szCs w:val="28"/>
        </w:rPr>
        <w:t>is present</w:t>
      </w:r>
      <w:r w:rsidR="009F2E61" w:rsidRPr="00156A37">
        <w:rPr>
          <w:rFonts w:ascii="Arial" w:hAnsi="Arial" w:cs="Arial"/>
          <w:sz w:val="28"/>
          <w:szCs w:val="28"/>
        </w:rPr>
        <w:t xml:space="preserve">, use the nearest call point, shout out ‘fire’ </w:t>
      </w:r>
      <w:r w:rsidR="00497235" w:rsidRPr="00156A37">
        <w:rPr>
          <w:rFonts w:ascii="Arial" w:hAnsi="Arial" w:cs="Arial"/>
          <w:sz w:val="28"/>
          <w:szCs w:val="28"/>
        </w:rPr>
        <w:t xml:space="preserve">and </w:t>
      </w:r>
      <w:r w:rsidR="009F2E61" w:rsidRPr="00156A37">
        <w:rPr>
          <w:rFonts w:ascii="Arial" w:hAnsi="Arial" w:cs="Arial"/>
          <w:sz w:val="28"/>
          <w:szCs w:val="28"/>
        </w:rPr>
        <w:t>leave the building using the nearest fire exit</w:t>
      </w:r>
      <w:r w:rsidRPr="00156A37">
        <w:rPr>
          <w:rFonts w:ascii="Arial" w:hAnsi="Arial" w:cs="Arial"/>
          <w:sz w:val="28"/>
          <w:szCs w:val="28"/>
        </w:rPr>
        <w:t>,</w:t>
      </w:r>
      <w:r w:rsidR="009F2E61" w:rsidRPr="00156A37">
        <w:rPr>
          <w:rFonts w:ascii="Arial" w:hAnsi="Arial" w:cs="Arial"/>
          <w:sz w:val="28"/>
          <w:szCs w:val="28"/>
        </w:rPr>
        <w:t xml:space="preserve"> guiding other users out at the same time.</w:t>
      </w:r>
      <w:r w:rsidR="1BE0A2CC" w:rsidRPr="00156A37">
        <w:rPr>
          <w:rFonts w:ascii="Arial" w:hAnsi="Arial" w:cs="Arial"/>
          <w:sz w:val="28"/>
          <w:szCs w:val="28"/>
        </w:rPr>
        <w:t xml:space="preserve"> In the absence of a fire marshal another staff member can do this.</w:t>
      </w:r>
    </w:p>
    <w:p w14:paraId="1DCD7982" w14:textId="65CFED9F" w:rsidR="00AD5564" w:rsidRPr="00156A37" w:rsidRDefault="00AD5564" w:rsidP="00744871">
      <w:pPr>
        <w:pStyle w:val="ListParagraph"/>
        <w:numPr>
          <w:ilvl w:val="0"/>
          <w:numId w:val="11"/>
        </w:numPr>
        <w:spacing w:after="160" w:line="259" w:lineRule="auto"/>
        <w:jc w:val="both"/>
        <w:rPr>
          <w:rFonts w:ascii="Arial" w:hAnsi="Arial" w:cs="Arial"/>
          <w:sz w:val="28"/>
          <w:szCs w:val="28"/>
        </w:rPr>
      </w:pPr>
      <w:r w:rsidRPr="00156A37">
        <w:rPr>
          <w:rFonts w:ascii="Arial" w:hAnsi="Arial" w:cs="Arial"/>
          <w:sz w:val="28"/>
          <w:szCs w:val="28"/>
        </w:rPr>
        <w:t xml:space="preserve">Go to the </w:t>
      </w:r>
      <w:r w:rsidRPr="00156A37">
        <w:rPr>
          <w:rFonts w:ascii="Arial" w:hAnsi="Arial" w:cs="Arial"/>
          <w:b/>
          <w:bCs/>
          <w:sz w:val="28"/>
          <w:szCs w:val="28"/>
        </w:rPr>
        <w:t>fire assembly point</w:t>
      </w:r>
      <w:r w:rsidRPr="00156A37">
        <w:rPr>
          <w:rFonts w:ascii="Arial" w:hAnsi="Arial" w:cs="Arial"/>
          <w:sz w:val="28"/>
          <w:szCs w:val="28"/>
        </w:rPr>
        <w:t xml:space="preserve"> by taking the black double doors to the left of the entrance lobby, exiting the building, and veer left towards The Square.</w:t>
      </w:r>
    </w:p>
    <w:p w14:paraId="7537C892" w14:textId="609C18D4" w:rsidR="00544D1C" w:rsidRPr="00156A37" w:rsidRDefault="00544D1C" w:rsidP="00744871">
      <w:pPr>
        <w:pStyle w:val="ListParagraph"/>
        <w:numPr>
          <w:ilvl w:val="0"/>
          <w:numId w:val="11"/>
        </w:numPr>
        <w:spacing w:after="160" w:line="259" w:lineRule="auto"/>
        <w:jc w:val="both"/>
        <w:rPr>
          <w:rFonts w:ascii="Arial" w:hAnsi="Arial" w:cs="Arial"/>
          <w:sz w:val="28"/>
          <w:szCs w:val="28"/>
        </w:rPr>
      </w:pPr>
      <w:r w:rsidRPr="00156A37">
        <w:rPr>
          <w:rFonts w:ascii="Arial" w:hAnsi="Arial" w:cs="Arial"/>
          <w:sz w:val="28"/>
          <w:szCs w:val="28"/>
        </w:rPr>
        <w:t xml:space="preserve">For </w:t>
      </w:r>
      <w:r w:rsidRPr="00156A37">
        <w:rPr>
          <w:rFonts w:ascii="Arial" w:hAnsi="Arial" w:cs="Arial"/>
          <w:b/>
          <w:bCs/>
          <w:sz w:val="28"/>
          <w:szCs w:val="28"/>
        </w:rPr>
        <w:t>Mobility Impaired</w:t>
      </w:r>
      <w:r w:rsidRPr="00156A37">
        <w:rPr>
          <w:rFonts w:ascii="Arial" w:hAnsi="Arial" w:cs="Arial"/>
          <w:sz w:val="28"/>
          <w:szCs w:val="28"/>
        </w:rPr>
        <w:t xml:space="preserve"> users on the </w:t>
      </w:r>
      <w:r w:rsidRPr="00156A37">
        <w:rPr>
          <w:rFonts w:ascii="Arial" w:hAnsi="Arial" w:cs="Arial"/>
          <w:b/>
          <w:bCs/>
          <w:sz w:val="28"/>
          <w:szCs w:val="28"/>
        </w:rPr>
        <w:t>Ground floor</w:t>
      </w:r>
      <w:r w:rsidRPr="00156A37">
        <w:rPr>
          <w:rFonts w:ascii="Arial" w:hAnsi="Arial" w:cs="Arial"/>
          <w:sz w:val="28"/>
          <w:szCs w:val="28"/>
        </w:rPr>
        <w:t xml:space="preserve">, a </w:t>
      </w:r>
      <w:r w:rsidR="6F5D0D1B" w:rsidRPr="00156A37">
        <w:rPr>
          <w:rFonts w:ascii="Arial" w:hAnsi="Arial" w:cs="Arial"/>
          <w:sz w:val="28"/>
          <w:szCs w:val="28"/>
        </w:rPr>
        <w:t xml:space="preserve">platform </w:t>
      </w:r>
      <w:r w:rsidR="353A4D22" w:rsidRPr="00156A37">
        <w:rPr>
          <w:rFonts w:ascii="Arial" w:hAnsi="Arial" w:cs="Arial"/>
          <w:sz w:val="28"/>
          <w:szCs w:val="28"/>
        </w:rPr>
        <w:t>lift</w:t>
      </w:r>
      <w:r w:rsidRPr="00156A37">
        <w:rPr>
          <w:rFonts w:ascii="Arial" w:hAnsi="Arial" w:cs="Arial"/>
          <w:sz w:val="28"/>
          <w:szCs w:val="28"/>
        </w:rPr>
        <w:t xml:space="preserve"> is available outside the library </w:t>
      </w:r>
      <w:r w:rsidR="0DDC6FA6" w:rsidRPr="00156A37">
        <w:rPr>
          <w:rFonts w:ascii="Arial" w:hAnsi="Arial" w:cs="Arial"/>
          <w:sz w:val="28"/>
          <w:szCs w:val="28"/>
        </w:rPr>
        <w:t>main</w:t>
      </w:r>
      <w:r w:rsidRPr="00156A37">
        <w:rPr>
          <w:rFonts w:ascii="Arial" w:hAnsi="Arial" w:cs="Arial"/>
          <w:sz w:val="28"/>
          <w:szCs w:val="28"/>
        </w:rPr>
        <w:t xml:space="preserve"> </w:t>
      </w:r>
      <w:r w:rsidR="45F237F7" w:rsidRPr="00156A37">
        <w:rPr>
          <w:rFonts w:ascii="Arial" w:hAnsi="Arial" w:cs="Arial"/>
          <w:sz w:val="28"/>
          <w:szCs w:val="28"/>
        </w:rPr>
        <w:t xml:space="preserve">door </w:t>
      </w:r>
      <w:r w:rsidRPr="00156A37">
        <w:rPr>
          <w:rFonts w:ascii="Arial" w:hAnsi="Arial" w:cs="Arial"/>
          <w:sz w:val="28"/>
          <w:szCs w:val="28"/>
        </w:rPr>
        <w:t>and staff will assist with operating the</w:t>
      </w:r>
      <w:r w:rsidR="6C12369C" w:rsidRPr="00156A37">
        <w:rPr>
          <w:rFonts w:ascii="Arial" w:hAnsi="Arial" w:cs="Arial"/>
          <w:sz w:val="28"/>
          <w:szCs w:val="28"/>
        </w:rPr>
        <w:t xml:space="preserve"> platform</w:t>
      </w:r>
      <w:r w:rsidRPr="00156A37">
        <w:rPr>
          <w:rFonts w:ascii="Arial" w:hAnsi="Arial" w:cs="Arial"/>
          <w:sz w:val="28"/>
          <w:szCs w:val="28"/>
        </w:rPr>
        <w:t xml:space="preserve"> </w:t>
      </w:r>
      <w:r w:rsidR="664C8A8E" w:rsidRPr="00156A37">
        <w:rPr>
          <w:rFonts w:ascii="Arial" w:hAnsi="Arial" w:cs="Arial"/>
          <w:sz w:val="28"/>
          <w:szCs w:val="28"/>
        </w:rPr>
        <w:t>lift</w:t>
      </w:r>
      <w:r w:rsidRPr="00156A37">
        <w:rPr>
          <w:rFonts w:ascii="Arial" w:hAnsi="Arial" w:cs="Arial"/>
          <w:sz w:val="28"/>
          <w:szCs w:val="28"/>
        </w:rPr>
        <w:t>.</w:t>
      </w:r>
      <w:r w:rsidR="003B77C8" w:rsidRPr="00156A37">
        <w:rPr>
          <w:rFonts w:ascii="Arial" w:hAnsi="Arial" w:cs="Arial"/>
          <w:sz w:val="28"/>
          <w:szCs w:val="28"/>
        </w:rPr>
        <w:t xml:space="preserve"> The lift key is in the key box at the library main doors. </w:t>
      </w:r>
    </w:p>
    <w:p w14:paraId="4E3486C7" w14:textId="39ED61EE" w:rsidR="00B019C6" w:rsidRPr="00156A37" w:rsidRDefault="64228639" w:rsidP="00744871">
      <w:pPr>
        <w:pStyle w:val="ListParagraph"/>
        <w:numPr>
          <w:ilvl w:val="0"/>
          <w:numId w:val="11"/>
        </w:numPr>
        <w:spacing w:after="160" w:line="259" w:lineRule="auto"/>
        <w:ind w:left="567" w:hanging="283"/>
        <w:jc w:val="both"/>
        <w:rPr>
          <w:rFonts w:ascii="Arial" w:hAnsi="Arial" w:cs="Arial"/>
          <w:sz w:val="28"/>
          <w:szCs w:val="28"/>
        </w:rPr>
      </w:pPr>
      <w:r w:rsidRPr="00156A37">
        <w:rPr>
          <w:rFonts w:ascii="Arial" w:hAnsi="Arial" w:cs="Arial"/>
          <w:sz w:val="28"/>
          <w:szCs w:val="28"/>
        </w:rPr>
        <w:t xml:space="preserve"> </w:t>
      </w:r>
      <w:r w:rsidR="00544D1C" w:rsidRPr="00156A37">
        <w:rPr>
          <w:rFonts w:ascii="Arial" w:hAnsi="Arial" w:cs="Arial"/>
          <w:sz w:val="28"/>
          <w:szCs w:val="28"/>
        </w:rPr>
        <w:t xml:space="preserve">For </w:t>
      </w:r>
      <w:r w:rsidR="00544D1C" w:rsidRPr="00156A37">
        <w:rPr>
          <w:rFonts w:ascii="Arial" w:hAnsi="Arial" w:cs="Arial"/>
          <w:b/>
          <w:bCs/>
          <w:sz w:val="28"/>
          <w:szCs w:val="28"/>
        </w:rPr>
        <w:t>Mobility Impaired</w:t>
      </w:r>
      <w:r w:rsidR="00544D1C" w:rsidRPr="00156A37">
        <w:rPr>
          <w:rFonts w:ascii="Arial" w:hAnsi="Arial" w:cs="Arial"/>
          <w:sz w:val="28"/>
          <w:szCs w:val="28"/>
        </w:rPr>
        <w:t xml:space="preserve"> users </w:t>
      </w:r>
      <w:r w:rsidR="00497235" w:rsidRPr="00156A37">
        <w:rPr>
          <w:rFonts w:ascii="Arial" w:hAnsi="Arial" w:cs="Arial"/>
          <w:sz w:val="28"/>
          <w:szCs w:val="28"/>
        </w:rPr>
        <w:t>in</w:t>
      </w:r>
      <w:r w:rsidR="00544D1C" w:rsidRPr="00156A37">
        <w:rPr>
          <w:rFonts w:ascii="Arial" w:hAnsi="Arial" w:cs="Arial"/>
          <w:sz w:val="28"/>
          <w:szCs w:val="28"/>
        </w:rPr>
        <w:t xml:space="preserve"> the </w:t>
      </w:r>
      <w:r w:rsidR="00544D1C" w:rsidRPr="00156A37">
        <w:rPr>
          <w:rFonts w:ascii="Arial" w:hAnsi="Arial" w:cs="Arial"/>
          <w:b/>
          <w:bCs/>
          <w:sz w:val="28"/>
          <w:szCs w:val="28"/>
        </w:rPr>
        <w:t>Basement Study Area</w:t>
      </w:r>
      <w:r w:rsidR="00544D1C" w:rsidRPr="00156A37">
        <w:rPr>
          <w:rFonts w:ascii="Arial" w:hAnsi="Arial" w:cs="Arial"/>
          <w:sz w:val="28"/>
          <w:szCs w:val="28"/>
        </w:rPr>
        <w:t>, the door leading to the corridor will unlock during the fire alarm sounding. Anyone in this area should use the door to enter the corridor, then go across to the green door on the other side of the corridor, which will also be unlocked. Upon entering this area you are in the l</w:t>
      </w:r>
      <w:r w:rsidR="00972114" w:rsidRPr="00156A37">
        <w:rPr>
          <w:rFonts w:ascii="Arial" w:hAnsi="Arial" w:cs="Arial"/>
          <w:sz w:val="28"/>
          <w:szCs w:val="28"/>
        </w:rPr>
        <w:t xml:space="preserve">ift lobby of another building. </w:t>
      </w:r>
      <w:r w:rsidR="00544D1C" w:rsidRPr="00156A37">
        <w:rPr>
          <w:rFonts w:ascii="Arial" w:hAnsi="Arial" w:cs="Arial"/>
          <w:sz w:val="28"/>
          <w:szCs w:val="28"/>
        </w:rPr>
        <w:t xml:space="preserve">Take the lift up to the ground floor to exit safely.  </w:t>
      </w:r>
    </w:p>
    <w:p w14:paraId="1AEC811A" w14:textId="58D0878B" w:rsidR="4662825B" w:rsidRPr="00156A37" w:rsidRDefault="4662825B" w:rsidP="00744871">
      <w:pPr>
        <w:pStyle w:val="ListParagraph"/>
        <w:spacing w:after="160" w:line="259" w:lineRule="auto"/>
        <w:ind w:left="567" w:hanging="283"/>
        <w:jc w:val="both"/>
        <w:rPr>
          <w:rFonts w:ascii="Arial" w:hAnsi="Arial" w:cs="Arial"/>
          <w:sz w:val="28"/>
          <w:szCs w:val="28"/>
        </w:rPr>
      </w:pPr>
    </w:p>
    <w:p w14:paraId="1DBC56F2" w14:textId="2AA4749B" w:rsidR="00AD5564" w:rsidRPr="00156A37" w:rsidRDefault="00AD5564" w:rsidP="00744871">
      <w:pPr>
        <w:jc w:val="both"/>
        <w:rPr>
          <w:rFonts w:ascii="Arial" w:hAnsi="Arial" w:cs="Arial"/>
          <w:b/>
          <w:bCs/>
          <w:sz w:val="28"/>
          <w:szCs w:val="28"/>
        </w:rPr>
      </w:pPr>
      <w:r w:rsidRPr="00156A37">
        <w:rPr>
          <w:rFonts w:ascii="Arial" w:hAnsi="Arial" w:cs="Arial"/>
          <w:sz w:val="28"/>
          <w:szCs w:val="28"/>
        </w:rPr>
        <w:t xml:space="preserve">For any other significant emergency, call </w:t>
      </w:r>
      <w:r w:rsidR="3CFFD693" w:rsidRPr="00156A37">
        <w:rPr>
          <w:rFonts w:ascii="Arial" w:hAnsi="Arial" w:cs="Arial"/>
          <w:b/>
          <w:bCs/>
          <w:sz w:val="28"/>
          <w:szCs w:val="28"/>
        </w:rPr>
        <w:t>0203 465</w:t>
      </w:r>
      <w:r w:rsidR="00942809" w:rsidRPr="00156A37">
        <w:rPr>
          <w:rFonts w:ascii="Arial" w:hAnsi="Arial" w:cs="Arial"/>
          <w:b/>
          <w:bCs/>
          <w:sz w:val="28"/>
          <w:szCs w:val="28"/>
        </w:rPr>
        <w:t xml:space="preserve"> </w:t>
      </w:r>
      <w:r w:rsidR="3CFFD693" w:rsidRPr="00156A37">
        <w:rPr>
          <w:rFonts w:ascii="Arial" w:hAnsi="Arial" w:cs="Arial"/>
          <w:b/>
          <w:bCs/>
          <w:sz w:val="28"/>
          <w:szCs w:val="28"/>
        </w:rPr>
        <w:t>6841</w:t>
      </w:r>
      <w:r w:rsidRPr="00156A37">
        <w:rPr>
          <w:rFonts w:ascii="Arial" w:eastAsia="Arial" w:hAnsi="Arial" w:cs="Arial"/>
          <w:sz w:val="28"/>
          <w:szCs w:val="28"/>
        </w:rPr>
        <w:t xml:space="preserve"> </w:t>
      </w:r>
      <w:r w:rsidRPr="00156A37">
        <w:rPr>
          <w:rFonts w:ascii="Arial" w:hAnsi="Arial" w:cs="Arial"/>
          <w:sz w:val="28"/>
          <w:szCs w:val="28"/>
        </w:rPr>
        <w:t xml:space="preserve">for </w:t>
      </w:r>
      <w:r w:rsidRPr="00156A37">
        <w:rPr>
          <w:rFonts w:ascii="Arial" w:hAnsi="Arial" w:cs="Arial"/>
          <w:b/>
          <w:bCs/>
          <w:sz w:val="28"/>
          <w:szCs w:val="28"/>
        </w:rPr>
        <w:t>Barts Security</w:t>
      </w:r>
      <w:r w:rsidR="74669893" w:rsidRPr="00156A37">
        <w:rPr>
          <w:rFonts w:ascii="Arial" w:hAnsi="Arial" w:cs="Arial"/>
          <w:sz w:val="28"/>
          <w:szCs w:val="28"/>
        </w:rPr>
        <w:t>,</w:t>
      </w:r>
      <w:r w:rsidR="00972114" w:rsidRPr="00156A37">
        <w:rPr>
          <w:rFonts w:ascii="Arial" w:hAnsi="Arial" w:cs="Arial"/>
          <w:sz w:val="28"/>
          <w:szCs w:val="28"/>
        </w:rPr>
        <w:t xml:space="preserve"> or </w:t>
      </w:r>
      <w:r w:rsidR="008666F2" w:rsidRPr="00156A37">
        <w:rPr>
          <w:rFonts w:ascii="Arial" w:hAnsi="Arial" w:cs="Arial"/>
          <w:b/>
          <w:bCs/>
          <w:sz w:val="28"/>
          <w:szCs w:val="28"/>
        </w:rPr>
        <w:t xml:space="preserve">020 7882 </w:t>
      </w:r>
      <w:r w:rsidR="306C63EC" w:rsidRPr="00156A37">
        <w:rPr>
          <w:rFonts w:ascii="Arial" w:hAnsi="Arial" w:cs="Arial"/>
          <w:b/>
          <w:bCs/>
          <w:sz w:val="28"/>
          <w:szCs w:val="28"/>
        </w:rPr>
        <w:t>3333</w:t>
      </w:r>
      <w:r w:rsidR="00972114" w:rsidRPr="00156A37">
        <w:rPr>
          <w:rFonts w:ascii="Arial" w:hAnsi="Arial" w:cs="Arial"/>
          <w:b/>
          <w:bCs/>
          <w:sz w:val="28"/>
          <w:szCs w:val="28"/>
        </w:rPr>
        <w:t xml:space="preserve"> for QM Security.</w:t>
      </w:r>
      <w:r w:rsidR="1CECE7B4" w:rsidRPr="00156A37">
        <w:rPr>
          <w:rFonts w:ascii="Arial" w:hAnsi="Arial" w:cs="Arial"/>
          <w:sz w:val="28"/>
          <w:szCs w:val="28"/>
        </w:rPr>
        <w:t xml:space="preserve"> </w:t>
      </w:r>
    </w:p>
    <w:p w14:paraId="25CE3404" w14:textId="77777777" w:rsidR="00544D1C" w:rsidRPr="00156A37" w:rsidRDefault="00544D1C" w:rsidP="00544D1C">
      <w:pPr>
        <w:spacing w:after="0" w:line="240" w:lineRule="auto"/>
        <w:rPr>
          <w:rFonts w:ascii="Arial" w:hAnsi="Arial" w:cs="Arial"/>
          <w:i/>
          <w:u w:val="single"/>
        </w:rPr>
      </w:pPr>
    </w:p>
    <w:p w14:paraId="0FB002D2" w14:textId="05ECEC15" w:rsidR="00544D1C" w:rsidRPr="00156A37" w:rsidRDefault="00544D1C" w:rsidP="280959EE">
      <w:pPr>
        <w:spacing w:after="0" w:line="240" w:lineRule="auto"/>
        <w:rPr>
          <w:rFonts w:ascii="Arial" w:hAnsi="Arial" w:cs="Arial"/>
          <w:i/>
          <w:iCs/>
          <w:u w:val="single"/>
        </w:rPr>
      </w:pPr>
      <w:r w:rsidRPr="00156A37">
        <w:rPr>
          <w:rFonts w:ascii="Arial" w:hAnsi="Arial" w:cs="Arial"/>
          <w:i/>
          <w:iCs/>
          <w:u w:val="single"/>
        </w:rPr>
        <w:t>Background Information</w:t>
      </w:r>
    </w:p>
    <w:p w14:paraId="475B2B2B" w14:textId="77777777" w:rsidR="00376C0D" w:rsidRPr="00156A37" w:rsidRDefault="00376C0D" w:rsidP="280959EE">
      <w:pPr>
        <w:spacing w:after="0" w:line="240" w:lineRule="auto"/>
        <w:rPr>
          <w:rFonts w:ascii="Arial" w:hAnsi="Arial" w:cs="Arial"/>
          <w:i/>
          <w:iCs/>
          <w:u w:val="single"/>
        </w:rPr>
      </w:pPr>
    </w:p>
    <w:p w14:paraId="4E2C4D67" w14:textId="01863D75" w:rsidR="00544D1C" w:rsidRPr="00156A37" w:rsidRDefault="00376C0D" w:rsidP="00376C0D">
      <w:pPr>
        <w:spacing w:after="0" w:line="240" w:lineRule="auto"/>
        <w:rPr>
          <w:rFonts w:ascii="Arial" w:hAnsi="Arial" w:cs="Arial"/>
          <w:i/>
          <w:iCs/>
          <w:u w:val="single"/>
        </w:rPr>
      </w:pPr>
      <w:r w:rsidRPr="00156A37">
        <w:rPr>
          <w:rFonts w:ascii="Arial" w:hAnsi="Arial" w:cs="Arial"/>
          <w:i/>
          <w:iCs/>
        </w:rPr>
        <w:t xml:space="preserve">There are 4 emergency fire exits: 1 in the Main library entrance, and 3 in the Basement. One door leading to the basement lift has 'break this glass' to use if the door hasn't unlocked, </w:t>
      </w:r>
      <w:r w:rsidR="00433927" w:rsidRPr="00156A37">
        <w:rPr>
          <w:rFonts w:ascii="Arial" w:hAnsi="Arial" w:cs="Arial"/>
          <w:i/>
          <w:iCs/>
        </w:rPr>
        <w:t xml:space="preserve">the second </w:t>
      </w:r>
      <w:r w:rsidRPr="00156A37">
        <w:rPr>
          <w:rFonts w:ascii="Arial" w:hAnsi="Arial" w:cs="Arial"/>
          <w:i/>
          <w:iCs/>
        </w:rPr>
        <w:t>has no break glass but is set to unlock by default. </w:t>
      </w:r>
    </w:p>
    <w:p w14:paraId="335CEDE7" w14:textId="22D6C00D" w:rsidR="00825EC8" w:rsidRPr="00156A37" w:rsidRDefault="00825EC8" w:rsidP="4662825B">
      <w:pPr>
        <w:spacing w:after="0"/>
      </w:pPr>
      <w:r w:rsidRPr="00156A37">
        <w:tab/>
      </w:r>
    </w:p>
    <w:p w14:paraId="15A834A9" w14:textId="77777777" w:rsidR="003934BC" w:rsidRPr="00156A37" w:rsidRDefault="003934BC" w:rsidP="003934BC">
      <w:pPr>
        <w:rPr>
          <w:rFonts w:ascii="Arial" w:hAnsi="Arial" w:cs="Arial"/>
        </w:rPr>
      </w:pPr>
    </w:p>
    <w:p w14:paraId="177428E7" w14:textId="5E51EBAD" w:rsidR="003934BC" w:rsidRPr="00156A37" w:rsidRDefault="003934BC" w:rsidP="003934BC">
      <w:pPr>
        <w:tabs>
          <w:tab w:val="left" w:pos="2604"/>
        </w:tabs>
        <w:rPr>
          <w:rFonts w:ascii="Arial" w:hAnsi="Arial" w:cs="Arial"/>
        </w:rPr>
      </w:pPr>
      <w:r w:rsidRPr="00156A37">
        <w:rPr>
          <w:rFonts w:ascii="Arial" w:hAnsi="Arial" w:cs="Arial"/>
        </w:rPr>
        <w:tab/>
      </w:r>
    </w:p>
    <w:sectPr w:rsidR="003934BC" w:rsidRPr="00156A37" w:rsidSect="00907E20">
      <w:headerReference w:type="default" r:id="rId10"/>
      <w:footerReference w:type="default" r:id="rId11"/>
      <w:pgSz w:w="11906" w:h="16838"/>
      <w:pgMar w:top="1134" w:right="707" w:bottom="568" w:left="709" w:header="284" w:footer="2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A5DE3" w14:textId="77777777" w:rsidR="00EF76FC" w:rsidRDefault="00EF76FC" w:rsidP="007E43FD">
      <w:pPr>
        <w:spacing w:after="0" w:line="240" w:lineRule="auto"/>
      </w:pPr>
      <w:r>
        <w:separator/>
      </w:r>
    </w:p>
  </w:endnote>
  <w:endnote w:type="continuationSeparator" w:id="0">
    <w:p w14:paraId="4C039CF9" w14:textId="77777777" w:rsidR="00EF76FC" w:rsidRDefault="00EF76FC" w:rsidP="007E43FD">
      <w:pPr>
        <w:spacing w:after="0" w:line="240" w:lineRule="auto"/>
      </w:pPr>
      <w:r>
        <w:continuationSeparator/>
      </w:r>
    </w:p>
  </w:endnote>
  <w:endnote w:type="continuationNotice" w:id="1">
    <w:p w14:paraId="29A64945" w14:textId="77777777" w:rsidR="00EF76FC" w:rsidRDefault="00EF76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345186"/>
      <w:docPartObj>
        <w:docPartGallery w:val="Page Numbers (Bottom of Page)"/>
        <w:docPartUnique/>
      </w:docPartObj>
    </w:sdtPr>
    <w:sdtEndPr>
      <w:rPr>
        <w:noProof/>
      </w:rPr>
    </w:sdtEndPr>
    <w:sdtContent>
      <w:p w14:paraId="327207D8" w14:textId="79AB1D7A" w:rsidR="00055D8A" w:rsidRPr="005A5D83" w:rsidRDefault="00055D8A" w:rsidP="00055D8A">
        <w:pPr>
          <w:rPr>
            <w:rFonts w:ascii="Arial" w:hAnsi="Arial" w:cs="Arial"/>
            <w:sz w:val="12"/>
            <w:szCs w:val="12"/>
          </w:rPr>
        </w:pPr>
        <w:r w:rsidRPr="008C3171">
          <w:rPr>
            <w:rFonts w:ascii="Arial" w:hAnsi="Arial" w:cs="Arial"/>
            <w:sz w:val="12"/>
            <w:szCs w:val="12"/>
          </w:rPr>
          <w:t xml:space="preserve">QMUL </w:t>
        </w:r>
        <w:r>
          <w:rPr>
            <w:rFonts w:ascii="Arial" w:hAnsi="Arial" w:cs="Arial"/>
            <w:sz w:val="12"/>
            <w:szCs w:val="12"/>
          </w:rPr>
          <w:t xml:space="preserve">Student </w:t>
        </w:r>
        <w:r w:rsidR="00353776">
          <w:rPr>
            <w:rFonts w:ascii="Arial" w:hAnsi="Arial" w:cs="Arial"/>
            <w:sz w:val="12"/>
            <w:szCs w:val="12"/>
          </w:rPr>
          <w:t xml:space="preserve">Experience </w:t>
        </w:r>
        <w:r>
          <w:rPr>
            <w:rFonts w:ascii="Arial" w:hAnsi="Arial" w:cs="Arial"/>
            <w:sz w:val="12"/>
            <w:szCs w:val="12"/>
          </w:rPr>
          <w:t xml:space="preserve">Directorate – </w:t>
        </w:r>
        <w:r w:rsidR="00156A37">
          <w:rPr>
            <w:rFonts w:ascii="Arial" w:hAnsi="Arial" w:cs="Arial"/>
            <w:sz w:val="12"/>
            <w:szCs w:val="12"/>
          </w:rPr>
          <w:t>30 April</w:t>
        </w:r>
        <w:r w:rsidR="003934BC">
          <w:rPr>
            <w:rFonts w:ascii="Arial" w:hAnsi="Arial" w:cs="Arial"/>
            <w:sz w:val="12"/>
            <w:szCs w:val="12"/>
          </w:rPr>
          <w:t xml:space="preserve"> 2026</w:t>
        </w:r>
        <w:r w:rsidR="00555279">
          <w:rPr>
            <w:rFonts w:ascii="Arial" w:hAnsi="Arial" w:cs="Arial"/>
            <w:sz w:val="12"/>
            <w:szCs w:val="12"/>
          </w:rPr>
          <w:t xml:space="preserve"> </w:t>
        </w:r>
        <w:r>
          <w:rPr>
            <w:rFonts w:ascii="Arial" w:hAnsi="Arial" w:cs="Arial"/>
            <w:sz w:val="12"/>
            <w:szCs w:val="12"/>
          </w:rPr>
          <w:t>– Emergency Evacuation Procedure – West Smithfield Library</w:t>
        </w:r>
      </w:p>
      <w:p w14:paraId="4F65BDB4" w14:textId="1D91D7C0" w:rsidR="006D2965" w:rsidRDefault="006D2965">
        <w:pPr>
          <w:pStyle w:val="Footer"/>
          <w:jc w:val="right"/>
        </w:pPr>
        <w:r>
          <w:fldChar w:fldCharType="begin"/>
        </w:r>
        <w:r>
          <w:instrText xml:space="preserve"> PAGE   \* MERGEFORMAT </w:instrText>
        </w:r>
        <w:r>
          <w:fldChar w:fldCharType="separate"/>
        </w:r>
        <w:r w:rsidR="00D02841">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7CE19" w14:textId="77777777" w:rsidR="00EF76FC" w:rsidRDefault="00EF76FC" w:rsidP="007E43FD">
      <w:pPr>
        <w:spacing w:after="0" w:line="240" w:lineRule="auto"/>
      </w:pPr>
      <w:r>
        <w:separator/>
      </w:r>
    </w:p>
  </w:footnote>
  <w:footnote w:type="continuationSeparator" w:id="0">
    <w:p w14:paraId="0F129560" w14:textId="77777777" w:rsidR="00EF76FC" w:rsidRDefault="00EF76FC" w:rsidP="007E43FD">
      <w:pPr>
        <w:spacing w:after="0" w:line="240" w:lineRule="auto"/>
      </w:pPr>
      <w:r>
        <w:continuationSeparator/>
      </w:r>
    </w:p>
  </w:footnote>
  <w:footnote w:type="continuationNotice" w:id="1">
    <w:p w14:paraId="2FE49F5B" w14:textId="77777777" w:rsidR="00EF76FC" w:rsidRDefault="00EF76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18E8" w14:textId="273C2BE8" w:rsidR="00BB4C01" w:rsidRPr="00DA7FA9" w:rsidRDefault="009F2E61" w:rsidP="00E6213B">
    <w:pPr>
      <w:spacing w:after="0"/>
      <w:rPr>
        <w:rFonts w:cstheme="minorHAnsi"/>
        <w:b/>
        <w:color w:val="FF0000"/>
      </w:rPr>
    </w:pPr>
    <w:r>
      <w:rPr>
        <w:b/>
        <w:noProof/>
        <w:sz w:val="24"/>
        <w:szCs w:val="24"/>
        <w:lang w:eastAsia="en-GB"/>
      </w:rPr>
      <w:drawing>
        <wp:inline distT="0" distB="0" distL="0" distR="0" wp14:anchorId="0E34F9FB" wp14:editId="37513C98">
          <wp:extent cx="2245995" cy="600710"/>
          <wp:effectExtent l="0" t="0" r="190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5995" cy="600710"/>
                  </a:xfrm>
                  <a:prstGeom prst="rect">
                    <a:avLst/>
                  </a:prstGeom>
                  <a:noFill/>
                  <a:ln>
                    <a:noFill/>
                  </a:ln>
                </pic:spPr>
              </pic:pic>
            </a:graphicData>
          </a:graphic>
        </wp:inline>
      </w:drawing>
    </w:r>
    <w:r w:rsidR="00E6213B">
      <w:rPr>
        <w:rFonts w:cstheme="minorHAnsi"/>
        <w:b/>
      </w:rPr>
      <w:tab/>
    </w:r>
    <w:r w:rsidR="00E6213B">
      <w:rPr>
        <w:rFonts w:cstheme="minorHAnsi"/>
        <w:b/>
      </w:rPr>
      <w:tab/>
    </w:r>
    <w:r w:rsidR="00E6213B">
      <w:rPr>
        <w:rFonts w:cstheme="minorHAnsi"/>
        <w:b/>
      </w:rPr>
      <w:tab/>
    </w:r>
    <w:r w:rsidR="00E6213B">
      <w:rPr>
        <w:rFonts w:cstheme="minorHAnsi"/>
        <w:b/>
      </w:rPr>
      <w:tab/>
    </w:r>
    <w:r w:rsidR="00E6213B">
      <w:rPr>
        <w:rFonts w:cstheme="minorHAnsi"/>
        <w:b/>
      </w:rPr>
      <w:tab/>
    </w:r>
    <w:r w:rsidR="00E6213B">
      <w:rPr>
        <w:rFonts w:cstheme="minorHAnsi"/>
        <w:b/>
      </w:rPr>
      <w:tab/>
    </w:r>
    <w:r w:rsidR="00E6213B">
      <w:rPr>
        <w:rFonts w:cstheme="minorHAnsi"/>
        <w:b/>
      </w:rPr>
      <w:tab/>
    </w:r>
    <w:r w:rsidR="00E6213B">
      <w:rPr>
        <w:rFonts w:cstheme="minorHAnsi"/>
        <w:b/>
      </w:rPr>
      <w:tab/>
    </w:r>
    <w:r w:rsidR="00E6213B">
      <w:rPr>
        <w:rFonts w:cstheme="minorHAnsi"/>
        <w:b/>
      </w:rPr>
      <w:tab/>
    </w:r>
    <w:r w:rsidR="00E6213B">
      <w:rPr>
        <w:rFonts w:cstheme="minorHAnsi"/>
        <w:b/>
      </w:rPr>
      <w:tab/>
    </w:r>
    <w:r w:rsidR="00E6213B">
      <w:rPr>
        <w:rFonts w:cstheme="minorHAnsi"/>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36FAC"/>
    <w:multiLevelType w:val="hybridMultilevel"/>
    <w:tmpl w:val="744C1E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F25BA4"/>
    <w:multiLevelType w:val="hybridMultilevel"/>
    <w:tmpl w:val="26108B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7777F6"/>
    <w:multiLevelType w:val="hybridMultilevel"/>
    <w:tmpl w:val="2B84AB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F04350"/>
    <w:multiLevelType w:val="hybridMultilevel"/>
    <w:tmpl w:val="1C16DF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B97E81"/>
    <w:multiLevelType w:val="hybridMultilevel"/>
    <w:tmpl w:val="FEBABE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EF57A7"/>
    <w:multiLevelType w:val="hybridMultilevel"/>
    <w:tmpl w:val="499A1396"/>
    <w:lvl w:ilvl="0" w:tplc="C5364C66">
      <w:start w:val="1"/>
      <w:numFmt w:val="decimal"/>
      <w:lvlText w:val="%1."/>
      <w:lvlJc w:val="left"/>
      <w:pPr>
        <w:ind w:left="720" w:hanging="360"/>
      </w:pPr>
      <w:rPr>
        <w:b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C34B6A"/>
    <w:multiLevelType w:val="hybridMultilevel"/>
    <w:tmpl w:val="12443B3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BE94C76"/>
    <w:multiLevelType w:val="hybridMultilevel"/>
    <w:tmpl w:val="1F660FD0"/>
    <w:lvl w:ilvl="0" w:tplc="9AB0DA8E">
      <w:start w:val="1"/>
      <w:numFmt w:val="lowerRoman"/>
      <w:lvlText w:val="%1)"/>
      <w:lvlJc w:val="left"/>
      <w:pPr>
        <w:ind w:left="1440" w:hanging="72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A7C645D"/>
    <w:multiLevelType w:val="hybridMultilevel"/>
    <w:tmpl w:val="3D58CB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0B21E35"/>
    <w:multiLevelType w:val="hybridMultilevel"/>
    <w:tmpl w:val="EA8A6C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A00BC7"/>
    <w:multiLevelType w:val="hybridMultilevel"/>
    <w:tmpl w:val="6A3E41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7B7116"/>
    <w:multiLevelType w:val="hybridMultilevel"/>
    <w:tmpl w:val="DF1CDA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719745">
    <w:abstractNumId w:val="10"/>
  </w:num>
  <w:num w:numId="2" w16cid:durableId="1052271403">
    <w:abstractNumId w:val="0"/>
  </w:num>
  <w:num w:numId="3" w16cid:durableId="928923060">
    <w:abstractNumId w:val="11"/>
  </w:num>
  <w:num w:numId="4" w16cid:durableId="705180955">
    <w:abstractNumId w:val="9"/>
  </w:num>
  <w:num w:numId="5" w16cid:durableId="733311180">
    <w:abstractNumId w:val="1"/>
  </w:num>
  <w:num w:numId="6" w16cid:durableId="933636757">
    <w:abstractNumId w:val="6"/>
  </w:num>
  <w:num w:numId="7" w16cid:durableId="1693608921">
    <w:abstractNumId w:val="8"/>
  </w:num>
  <w:num w:numId="8" w16cid:durableId="1467044068">
    <w:abstractNumId w:val="7"/>
  </w:num>
  <w:num w:numId="9" w16cid:durableId="2128348409">
    <w:abstractNumId w:val="2"/>
  </w:num>
  <w:num w:numId="10" w16cid:durableId="1353188691">
    <w:abstractNumId w:val="3"/>
  </w:num>
  <w:num w:numId="11" w16cid:durableId="529419548">
    <w:abstractNumId w:val="5"/>
  </w:num>
  <w:num w:numId="12" w16cid:durableId="1742723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A1B"/>
    <w:rsid w:val="000403E3"/>
    <w:rsid w:val="00053FC5"/>
    <w:rsid w:val="00055D8A"/>
    <w:rsid w:val="00087BB1"/>
    <w:rsid w:val="0009533A"/>
    <w:rsid w:val="000B4B58"/>
    <w:rsid w:val="000C2A1B"/>
    <w:rsid w:val="000D7C8E"/>
    <w:rsid w:val="000E3328"/>
    <w:rsid w:val="000F397E"/>
    <w:rsid w:val="001100FE"/>
    <w:rsid w:val="00141518"/>
    <w:rsid w:val="00154F4C"/>
    <w:rsid w:val="00156A37"/>
    <w:rsid w:val="00174414"/>
    <w:rsid w:val="00190AB4"/>
    <w:rsid w:val="001A0C5E"/>
    <w:rsid w:val="001A44A5"/>
    <w:rsid w:val="001C36D0"/>
    <w:rsid w:val="001C4814"/>
    <w:rsid w:val="001D02C5"/>
    <w:rsid w:val="001E5099"/>
    <w:rsid w:val="001F29F8"/>
    <w:rsid w:val="00211E4F"/>
    <w:rsid w:val="0024513B"/>
    <w:rsid w:val="002650B8"/>
    <w:rsid w:val="00267EEA"/>
    <w:rsid w:val="00275BD2"/>
    <w:rsid w:val="002B3C89"/>
    <w:rsid w:val="002B6510"/>
    <w:rsid w:val="002C2B66"/>
    <w:rsid w:val="002D443E"/>
    <w:rsid w:val="002D6DF5"/>
    <w:rsid w:val="002F6270"/>
    <w:rsid w:val="00312D7D"/>
    <w:rsid w:val="00314B4C"/>
    <w:rsid w:val="003164F0"/>
    <w:rsid w:val="00353776"/>
    <w:rsid w:val="0035588E"/>
    <w:rsid w:val="00357F8C"/>
    <w:rsid w:val="003730B0"/>
    <w:rsid w:val="00376C0D"/>
    <w:rsid w:val="00386738"/>
    <w:rsid w:val="003934BC"/>
    <w:rsid w:val="00393818"/>
    <w:rsid w:val="00394AE7"/>
    <w:rsid w:val="003B77C8"/>
    <w:rsid w:val="003C0088"/>
    <w:rsid w:val="003C42EE"/>
    <w:rsid w:val="003D78A9"/>
    <w:rsid w:val="003E0B6B"/>
    <w:rsid w:val="003E1B20"/>
    <w:rsid w:val="004076B2"/>
    <w:rsid w:val="00411CEE"/>
    <w:rsid w:val="00433927"/>
    <w:rsid w:val="00451B1C"/>
    <w:rsid w:val="0045415C"/>
    <w:rsid w:val="004637E0"/>
    <w:rsid w:val="00497235"/>
    <w:rsid w:val="004B1F92"/>
    <w:rsid w:val="004B26D1"/>
    <w:rsid w:val="004F11EC"/>
    <w:rsid w:val="0052281C"/>
    <w:rsid w:val="00544D1C"/>
    <w:rsid w:val="00555279"/>
    <w:rsid w:val="00560157"/>
    <w:rsid w:val="005731F8"/>
    <w:rsid w:val="005732C6"/>
    <w:rsid w:val="00574604"/>
    <w:rsid w:val="00581FC8"/>
    <w:rsid w:val="005A258F"/>
    <w:rsid w:val="005A66A0"/>
    <w:rsid w:val="005B1D71"/>
    <w:rsid w:val="005B578A"/>
    <w:rsid w:val="005C441F"/>
    <w:rsid w:val="006172E2"/>
    <w:rsid w:val="00633628"/>
    <w:rsid w:val="00640B7A"/>
    <w:rsid w:val="00644943"/>
    <w:rsid w:val="00650480"/>
    <w:rsid w:val="00661EF4"/>
    <w:rsid w:val="00672D35"/>
    <w:rsid w:val="006906C4"/>
    <w:rsid w:val="006A3804"/>
    <w:rsid w:val="006C3065"/>
    <w:rsid w:val="006D1EAF"/>
    <w:rsid w:val="006D2965"/>
    <w:rsid w:val="006F7DF8"/>
    <w:rsid w:val="007074FB"/>
    <w:rsid w:val="00713D87"/>
    <w:rsid w:val="00744871"/>
    <w:rsid w:val="00745C0F"/>
    <w:rsid w:val="00746D34"/>
    <w:rsid w:val="00747966"/>
    <w:rsid w:val="00774A3B"/>
    <w:rsid w:val="00797DE1"/>
    <w:rsid w:val="007C4110"/>
    <w:rsid w:val="007D6E6A"/>
    <w:rsid w:val="007E43FD"/>
    <w:rsid w:val="008078B2"/>
    <w:rsid w:val="00821F4A"/>
    <w:rsid w:val="00822930"/>
    <w:rsid w:val="00825EC8"/>
    <w:rsid w:val="00861F94"/>
    <w:rsid w:val="008666F2"/>
    <w:rsid w:val="008B5454"/>
    <w:rsid w:val="008C673E"/>
    <w:rsid w:val="008D6EA2"/>
    <w:rsid w:val="008E553B"/>
    <w:rsid w:val="008E740D"/>
    <w:rsid w:val="00907E20"/>
    <w:rsid w:val="00910AAE"/>
    <w:rsid w:val="00912E27"/>
    <w:rsid w:val="009379D6"/>
    <w:rsid w:val="00942809"/>
    <w:rsid w:val="00965992"/>
    <w:rsid w:val="00966475"/>
    <w:rsid w:val="00971A30"/>
    <w:rsid w:val="00972114"/>
    <w:rsid w:val="009C6ABC"/>
    <w:rsid w:val="009E3FB5"/>
    <w:rsid w:val="009F2E61"/>
    <w:rsid w:val="00A1095B"/>
    <w:rsid w:val="00A87B05"/>
    <w:rsid w:val="00AA70E6"/>
    <w:rsid w:val="00AB36E0"/>
    <w:rsid w:val="00AC41F0"/>
    <w:rsid w:val="00AC71E6"/>
    <w:rsid w:val="00AD2EAF"/>
    <w:rsid w:val="00AD525F"/>
    <w:rsid w:val="00AD5564"/>
    <w:rsid w:val="00AD6B62"/>
    <w:rsid w:val="00B019C6"/>
    <w:rsid w:val="00B03EF7"/>
    <w:rsid w:val="00B05D01"/>
    <w:rsid w:val="00B07EFF"/>
    <w:rsid w:val="00B31034"/>
    <w:rsid w:val="00B54ABB"/>
    <w:rsid w:val="00B5695A"/>
    <w:rsid w:val="00B76078"/>
    <w:rsid w:val="00B83072"/>
    <w:rsid w:val="00BA49C9"/>
    <w:rsid w:val="00BA4D7A"/>
    <w:rsid w:val="00BB4C01"/>
    <w:rsid w:val="00BC7900"/>
    <w:rsid w:val="00BD2727"/>
    <w:rsid w:val="00BE7643"/>
    <w:rsid w:val="00BF30CD"/>
    <w:rsid w:val="00C13740"/>
    <w:rsid w:val="00C435E6"/>
    <w:rsid w:val="00C43D11"/>
    <w:rsid w:val="00C6040F"/>
    <w:rsid w:val="00C6624A"/>
    <w:rsid w:val="00C67039"/>
    <w:rsid w:val="00C828A9"/>
    <w:rsid w:val="00CB4267"/>
    <w:rsid w:val="00CD2F84"/>
    <w:rsid w:val="00CD7366"/>
    <w:rsid w:val="00CE11E6"/>
    <w:rsid w:val="00CE3901"/>
    <w:rsid w:val="00CF4A08"/>
    <w:rsid w:val="00D02841"/>
    <w:rsid w:val="00D557B1"/>
    <w:rsid w:val="00D65C21"/>
    <w:rsid w:val="00D75098"/>
    <w:rsid w:val="00D94042"/>
    <w:rsid w:val="00DA7FA9"/>
    <w:rsid w:val="00DB03A0"/>
    <w:rsid w:val="00DB5E08"/>
    <w:rsid w:val="00DC0F13"/>
    <w:rsid w:val="00DD0BDE"/>
    <w:rsid w:val="00DE0C3B"/>
    <w:rsid w:val="00E1119A"/>
    <w:rsid w:val="00E46F55"/>
    <w:rsid w:val="00E55435"/>
    <w:rsid w:val="00E6213B"/>
    <w:rsid w:val="00E63A43"/>
    <w:rsid w:val="00E64058"/>
    <w:rsid w:val="00EA03F5"/>
    <w:rsid w:val="00EC0E92"/>
    <w:rsid w:val="00EF1BFD"/>
    <w:rsid w:val="00EF76FC"/>
    <w:rsid w:val="00F14BDF"/>
    <w:rsid w:val="00F1537F"/>
    <w:rsid w:val="00F214AC"/>
    <w:rsid w:val="00F35269"/>
    <w:rsid w:val="00F459E8"/>
    <w:rsid w:val="00F47C95"/>
    <w:rsid w:val="00F65761"/>
    <w:rsid w:val="00F70E98"/>
    <w:rsid w:val="00F71D20"/>
    <w:rsid w:val="00F738C7"/>
    <w:rsid w:val="00F9245F"/>
    <w:rsid w:val="00FA7F10"/>
    <w:rsid w:val="00FB423E"/>
    <w:rsid w:val="00FD34B4"/>
    <w:rsid w:val="00FF008B"/>
    <w:rsid w:val="00FF5D6F"/>
    <w:rsid w:val="03DD029E"/>
    <w:rsid w:val="08DA3FAA"/>
    <w:rsid w:val="0992EC8C"/>
    <w:rsid w:val="09A27C13"/>
    <w:rsid w:val="0A64E70A"/>
    <w:rsid w:val="0BDE2FBF"/>
    <w:rsid w:val="0C416B4B"/>
    <w:rsid w:val="0C786E29"/>
    <w:rsid w:val="0DDC6FA6"/>
    <w:rsid w:val="0E7F2706"/>
    <w:rsid w:val="0FA942D6"/>
    <w:rsid w:val="116DE4AF"/>
    <w:rsid w:val="11CE7BDE"/>
    <w:rsid w:val="12186EA3"/>
    <w:rsid w:val="127C6B58"/>
    <w:rsid w:val="12C27F3A"/>
    <w:rsid w:val="1300C1F9"/>
    <w:rsid w:val="1410DCCE"/>
    <w:rsid w:val="16D272BB"/>
    <w:rsid w:val="17A2E713"/>
    <w:rsid w:val="17FAD2E5"/>
    <w:rsid w:val="18BA8EBE"/>
    <w:rsid w:val="1ADA87D5"/>
    <w:rsid w:val="1BE0A2CC"/>
    <w:rsid w:val="1CECE7B4"/>
    <w:rsid w:val="1F130067"/>
    <w:rsid w:val="1F890DC3"/>
    <w:rsid w:val="20032E9F"/>
    <w:rsid w:val="20602CA4"/>
    <w:rsid w:val="22BA8800"/>
    <w:rsid w:val="22CB24D4"/>
    <w:rsid w:val="2710FD6F"/>
    <w:rsid w:val="280959EE"/>
    <w:rsid w:val="2862A776"/>
    <w:rsid w:val="29DBF3C9"/>
    <w:rsid w:val="2B8E51E8"/>
    <w:rsid w:val="2E287F32"/>
    <w:rsid w:val="2EFB0F97"/>
    <w:rsid w:val="306C63EC"/>
    <w:rsid w:val="3392D212"/>
    <w:rsid w:val="34748390"/>
    <w:rsid w:val="353A4D22"/>
    <w:rsid w:val="36F7A2B4"/>
    <w:rsid w:val="38741A07"/>
    <w:rsid w:val="38F64A12"/>
    <w:rsid w:val="38FE1826"/>
    <w:rsid w:val="3A3DDEE9"/>
    <w:rsid w:val="3B07023A"/>
    <w:rsid w:val="3B578D2D"/>
    <w:rsid w:val="3BD5CE95"/>
    <w:rsid w:val="3CFFD693"/>
    <w:rsid w:val="3D55243E"/>
    <w:rsid w:val="3E084A1F"/>
    <w:rsid w:val="3F3116EF"/>
    <w:rsid w:val="4204DCF9"/>
    <w:rsid w:val="45F237F7"/>
    <w:rsid w:val="4662825B"/>
    <w:rsid w:val="46A65CA9"/>
    <w:rsid w:val="4A56BD70"/>
    <w:rsid w:val="4AC5861A"/>
    <w:rsid w:val="4D027873"/>
    <w:rsid w:val="4D39DB85"/>
    <w:rsid w:val="4D9C8619"/>
    <w:rsid w:val="4E7F6668"/>
    <w:rsid w:val="4EFE498F"/>
    <w:rsid w:val="4F1230DC"/>
    <w:rsid w:val="520BF9D8"/>
    <w:rsid w:val="57214AE4"/>
    <w:rsid w:val="573A7341"/>
    <w:rsid w:val="58D25EA2"/>
    <w:rsid w:val="5955EDB3"/>
    <w:rsid w:val="59A90AD8"/>
    <w:rsid w:val="5AB530C7"/>
    <w:rsid w:val="5AD87B8B"/>
    <w:rsid w:val="5D8EC322"/>
    <w:rsid w:val="5E501711"/>
    <w:rsid w:val="5F16490C"/>
    <w:rsid w:val="61F5B7F0"/>
    <w:rsid w:val="622D8266"/>
    <w:rsid w:val="63852B6B"/>
    <w:rsid w:val="6416A01E"/>
    <w:rsid w:val="64228639"/>
    <w:rsid w:val="649CC33D"/>
    <w:rsid w:val="65A8B710"/>
    <w:rsid w:val="664C8A8E"/>
    <w:rsid w:val="6886ED08"/>
    <w:rsid w:val="691C620D"/>
    <w:rsid w:val="69C70202"/>
    <w:rsid w:val="6A32EAAF"/>
    <w:rsid w:val="6A80F063"/>
    <w:rsid w:val="6B529308"/>
    <w:rsid w:val="6C12369C"/>
    <w:rsid w:val="6CC849E7"/>
    <w:rsid w:val="6F5D0D1B"/>
    <w:rsid w:val="7069AD55"/>
    <w:rsid w:val="7349A135"/>
    <w:rsid w:val="73BD0E2B"/>
    <w:rsid w:val="74669893"/>
    <w:rsid w:val="753C0F00"/>
    <w:rsid w:val="75D6188F"/>
    <w:rsid w:val="76BD4965"/>
    <w:rsid w:val="7758A667"/>
    <w:rsid w:val="7BB7F6D1"/>
    <w:rsid w:val="7C1ABD50"/>
    <w:rsid w:val="7C5390C3"/>
    <w:rsid w:val="7EF168C7"/>
    <w:rsid w:val="7F8B31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DEDFA"/>
  <w15:docId w15:val="{89B2E638-C1AD-4F25-ACB6-FF793461C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1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930"/>
    <w:pPr>
      <w:ind w:left="720"/>
      <w:contextualSpacing/>
    </w:pPr>
  </w:style>
  <w:style w:type="paragraph" w:styleId="BalloonText">
    <w:name w:val="Balloon Text"/>
    <w:basedOn w:val="Normal"/>
    <w:link w:val="BalloonTextChar"/>
    <w:uiPriority w:val="99"/>
    <w:semiHidden/>
    <w:unhideWhenUsed/>
    <w:rsid w:val="001A0C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0C5E"/>
    <w:rPr>
      <w:rFonts w:ascii="Tahoma" w:hAnsi="Tahoma" w:cs="Tahoma"/>
      <w:sz w:val="16"/>
      <w:szCs w:val="16"/>
    </w:rPr>
  </w:style>
  <w:style w:type="paragraph" w:styleId="Header">
    <w:name w:val="header"/>
    <w:basedOn w:val="Normal"/>
    <w:link w:val="HeaderChar"/>
    <w:uiPriority w:val="99"/>
    <w:unhideWhenUsed/>
    <w:rsid w:val="007E43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3FD"/>
  </w:style>
  <w:style w:type="paragraph" w:styleId="Footer">
    <w:name w:val="footer"/>
    <w:basedOn w:val="Normal"/>
    <w:link w:val="FooterChar"/>
    <w:uiPriority w:val="99"/>
    <w:unhideWhenUsed/>
    <w:rsid w:val="007E43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3FD"/>
  </w:style>
  <w:style w:type="character" w:styleId="CommentReference">
    <w:name w:val="annotation reference"/>
    <w:basedOn w:val="DefaultParagraphFont"/>
    <w:uiPriority w:val="99"/>
    <w:semiHidden/>
    <w:unhideWhenUsed/>
    <w:rsid w:val="00F214AC"/>
    <w:rPr>
      <w:sz w:val="16"/>
      <w:szCs w:val="16"/>
    </w:rPr>
  </w:style>
  <w:style w:type="paragraph" w:styleId="CommentText">
    <w:name w:val="annotation text"/>
    <w:basedOn w:val="Normal"/>
    <w:link w:val="CommentTextChar"/>
    <w:uiPriority w:val="99"/>
    <w:semiHidden/>
    <w:unhideWhenUsed/>
    <w:rsid w:val="00F214AC"/>
    <w:pPr>
      <w:spacing w:line="240" w:lineRule="auto"/>
    </w:pPr>
    <w:rPr>
      <w:sz w:val="20"/>
      <w:szCs w:val="20"/>
    </w:rPr>
  </w:style>
  <w:style w:type="character" w:customStyle="1" w:styleId="CommentTextChar">
    <w:name w:val="Comment Text Char"/>
    <w:basedOn w:val="DefaultParagraphFont"/>
    <w:link w:val="CommentText"/>
    <w:uiPriority w:val="99"/>
    <w:semiHidden/>
    <w:rsid w:val="00F214AC"/>
    <w:rPr>
      <w:sz w:val="20"/>
      <w:szCs w:val="20"/>
    </w:rPr>
  </w:style>
  <w:style w:type="paragraph" w:styleId="CommentSubject">
    <w:name w:val="annotation subject"/>
    <w:basedOn w:val="CommentText"/>
    <w:next w:val="CommentText"/>
    <w:link w:val="CommentSubjectChar"/>
    <w:uiPriority w:val="99"/>
    <w:semiHidden/>
    <w:unhideWhenUsed/>
    <w:rsid w:val="00F214AC"/>
    <w:rPr>
      <w:b/>
      <w:bCs/>
    </w:rPr>
  </w:style>
  <w:style w:type="character" w:customStyle="1" w:styleId="CommentSubjectChar">
    <w:name w:val="Comment Subject Char"/>
    <w:basedOn w:val="CommentTextChar"/>
    <w:link w:val="CommentSubject"/>
    <w:uiPriority w:val="99"/>
    <w:semiHidden/>
    <w:rsid w:val="00F214AC"/>
    <w:rPr>
      <w:b/>
      <w:bCs/>
      <w:sz w:val="20"/>
      <w:szCs w:val="20"/>
    </w:rPr>
  </w:style>
  <w:style w:type="character" w:styleId="Hyperlink">
    <w:name w:val="Hyperlink"/>
    <w:basedOn w:val="DefaultParagraphFont"/>
    <w:uiPriority w:val="99"/>
    <w:unhideWhenUsed/>
    <w:rsid w:val="005731F8"/>
    <w:rPr>
      <w:color w:val="0000FF" w:themeColor="hyperlink"/>
      <w:u w:val="single"/>
    </w:rPr>
  </w:style>
  <w:style w:type="character" w:customStyle="1" w:styleId="UnresolvedMention1">
    <w:name w:val="Unresolved Mention1"/>
    <w:basedOn w:val="DefaultParagraphFont"/>
    <w:uiPriority w:val="99"/>
    <w:semiHidden/>
    <w:unhideWhenUsed/>
    <w:rsid w:val="00BB4C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E93E11CCABCE42A7530FA0B7B3660E" ma:contentTypeVersion="3" ma:contentTypeDescription="Create a new document." ma:contentTypeScope="" ma:versionID="66a1d99519ec83b4906a1a3283280ef4">
  <xsd:schema xmlns:xsd="http://www.w3.org/2001/XMLSchema" xmlns:xs="http://www.w3.org/2001/XMLSchema" xmlns:p="http://schemas.microsoft.com/office/2006/metadata/properties" xmlns:ns2="662b46e5-62a7-420c-abef-3f6f31f3ea60" targetNamespace="http://schemas.microsoft.com/office/2006/metadata/properties" ma:root="true" ma:fieldsID="c5610bf261fb72476b45b720eb4278e0" ns2:_="">
    <xsd:import namespace="662b46e5-62a7-420c-abef-3f6f31f3ea6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b46e5-62a7-420c-abef-3f6f31f3ea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1A9457-C19D-480A-B31D-6EAC45CC22BA}">
  <ds:schemaRefs>
    <ds:schemaRef ds:uri="http://schemas.microsoft.com/sharepoint/v3/contenttype/forms"/>
  </ds:schemaRefs>
</ds:datastoreItem>
</file>

<file path=customXml/itemProps2.xml><?xml version="1.0" encoding="utf-8"?>
<ds:datastoreItem xmlns:ds="http://schemas.openxmlformats.org/officeDocument/2006/customXml" ds:itemID="{F6A2352E-3481-41D8-A091-7D93DA2F82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1DF9B4-3847-4611-A3A7-E4B6B51C4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b46e5-62a7-420c-abef-3f6f31f3ea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325</Words>
  <Characters>1859</Characters>
  <Application>Microsoft Office Word</Application>
  <DocSecurity>0</DocSecurity>
  <Lines>15</Lines>
  <Paragraphs>4</Paragraphs>
  <ScaleCrop>false</ScaleCrop>
  <Company>QUML</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Carver</dc:creator>
  <cp:keywords/>
  <cp:lastModifiedBy>Hassan Mahmud</cp:lastModifiedBy>
  <cp:revision>7</cp:revision>
  <cp:lastPrinted>2016-02-19T00:18:00Z</cp:lastPrinted>
  <dcterms:created xsi:type="dcterms:W3CDTF">2026-01-21T16:01:00Z</dcterms:created>
  <dcterms:modified xsi:type="dcterms:W3CDTF">2026-04-30T10:44:00Z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0x01010090E93E11CCABCE42A7530FA0B7B3660E</vt:lpwstr>
  </property>
  <property fmtid="{D5CDD505-2E9C-101B-9397-08002B2CF9AE}" pid="3" name="MediaServiceImageTags">
    <vt:lpwstr/>
  </property>
</Properties>
</file>